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6386" w14:textId="0D80D4E0"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E92E37">
        <w:rPr>
          <w:rFonts w:ascii="Arial Narrow" w:hAnsi="Arial Narrow"/>
          <w:b/>
        </w:rPr>
        <w:t>3</w:t>
      </w:r>
    </w:p>
    <w:p w14:paraId="6114E01F" w14:textId="77777777"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14:paraId="78E6FA4C" w14:textId="77777777"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14:paraId="501D2B2C" w14:textId="37C044E4"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5C373C">
        <w:rPr>
          <w:rFonts w:ascii="Arial Narrow" w:hAnsi="Arial Narrow"/>
          <w:b/>
        </w:rPr>
        <w:t>2</w:t>
      </w:r>
      <w:r w:rsidR="00E92E37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</w:t>
      </w:r>
      <w:r w:rsidR="005C373C">
        <w:rPr>
          <w:rFonts w:ascii="Arial Narrow" w:hAnsi="Arial Narrow"/>
          <w:b/>
        </w:rPr>
        <w:t>0</w:t>
      </w:r>
      <w:r w:rsidR="00E92E37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.20</w:t>
      </w:r>
      <w:r w:rsidR="00F66C9F">
        <w:rPr>
          <w:rFonts w:ascii="Arial Narrow" w:hAnsi="Arial Narrow"/>
          <w:b/>
        </w:rPr>
        <w:t>21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14:paraId="0A0E10AD" w14:textId="77777777" w:rsidR="00A47FB7" w:rsidRPr="00A47FB7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>Godz. rozpoczęcia 18.00</w:t>
      </w:r>
      <w:r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14:paraId="61FB2423" w14:textId="7777777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809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A47FB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BB5C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C75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415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B64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7052" w14:textId="77777777"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1F25A" w14:textId="77777777"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14:paraId="11674306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2A74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798E1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0C994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047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11613" w14:textId="60F6B457" w:rsidR="00A47FB7" w:rsidRPr="00A47FB7" w:rsidRDefault="00653EA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8CB7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36C8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DB34208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2F7B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5628C" w14:textId="77777777"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26A8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A1F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D748A" w14:textId="72F54DC1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B1BD" w14:textId="77777777"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972D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38E35AB2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1EF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51570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4364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29A9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063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5915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5D89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758C8230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B34D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A4D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E28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1C42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01DE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490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30D9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A4F843F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B57B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0A6B9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FD9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589C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2B3A3" w14:textId="661FB8BD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25E3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624D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17C160A5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5DAD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61D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F3C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02920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68DB0" w14:textId="01E24559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6635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E89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25C7E71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67B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8C627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="006B12AF">
              <w:rPr>
                <w:rFonts w:ascii="Arial Narrow" w:hAnsi="Arial Narrow"/>
              </w:rPr>
              <w:t>Pilipajć</w:t>
            </w:r>
            <w:proofErr w:type="spellEnd"/>
            <w:r w:rsidR="006B12AF">
              <w:rPr>
                <w:rFonts w:ascii="Arial Narrow" w:hAnsi="Arial Narrow"/>
              </w:rPr>
              <w:t xml:space="preserve"> Zbigniew</w:t>
            </w: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849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92DB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4477" w14:textId="69FF29A9" w:rsidR="00A47FB7" w:rsidRPr="00A47FB7" w:rsidRDefault="00E92E3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B416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9D547" w14:textId="0629B1F9" w:rsidR="00A47FB7" w:rsidRPr="00A47FB7" w:rsidRDefault="00384AB1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19.45</w:t>
            </w:r>
          </w:p>
        </w:tc>
      </w:tr>
      <w:tr w:rsidR="00A47FB7" w:rsidRPr="00A47FB7" w14:paraId="607D049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8FE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B1B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Paszkow</w:t>
            </w:r>
            <w:proofErr w:type="spellEnd"/>
            <w:r w:rsidRPr="00A47FB7"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8BA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35B2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CB698" w14:textId="51430362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AD5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912A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4675A323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67EC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A9BA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Gleń</w:t>
            </w:r>
            <w:proofErr w:type="spellEnd"/>
            <w:r w:rsidRPr="00A47FB7">
              <w:rPr>
                <w:rFonts w:ascii="Arial Narrow" w:hAnsi="Arial Narrow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CC6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A6AF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969A" w14:textId="11C9B860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93CE2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160A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14:paraId="78C4F5A2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03F9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487C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r w:rsidRPr="00A47FB7">
              <w:rPr>
                <w:rFonts w:ascii="Arial Narrow" w:hAnsi="Arial Narrow"/>
              </w:rPr>
              <w:t>Ścibior-Wojtunik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ABEA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0FE2F" w14:textId="77777777" w:rsidR="00A47FB7" w:rsidRPr="00B424FD" w:rsidRDefault="00B424FD" w:rsidP="00A47FB7">
            <w:pPr>
              <w:spacing w:before="40" w:after="4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4FD">
              <w:rPr>
                <w:rFonts w:ascii="Arial Narrow" w:hAnsi="Arial Narrow"/>
                <w:sz w:val="16"/>
                <w:szCs w:val="16"/>
              </w:rPr>
              <w:t xml:space="preserve">Przew. Komisji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Rewiz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321C" w14:textId="0D1BD93A" w:rsidR="00A47FB7" w:rsidRPr="00A47FB7" w:rsidRDefault="00653EA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31843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6B61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1C87BDE1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412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09EBC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Lanycia</w:t>
            </w:r>
            <w:proofErr w:type="spellEnd"/>
            <w:r w:rsidRPr="00A47FB7">
              <w:rPr>
                <w:rFonts w:ascii="Arial Narrow" w:hAnsi="Arial Narrow"/>
              </w:rPr>
              <w:t xml:space="preserve">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647C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D2B1B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AE76" w14:textId="64003D14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09DE3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F01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3D495906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C245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A57DA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8F58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0F445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7DC6F" w14:textId="020D2BC6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065F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588A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08ACCCE4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8FE8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9D94A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1A79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78FD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7181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3AEB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1F76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0338C557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E93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BF180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Hartramph</w:t>
            </w:r>
            <w:proofErr w:type="spellEnd"/>
            <w:r w:rsidRPr="00A47FB7">
              <w:rPr>
                <w:rFonts w:ascii="Arial Narrow" w:hAnsi="Arial Narrow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C5B0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DA0E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23A40" w14:textId="5BFCBE67" w:rsidR="00A47FB7" w:rsidRPr="00A47FB7" w:rsidRDefault="00653EA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1608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1B6A5" w14:textId="089D4027" w:rsidR="00A47FB7" w:rsidRPr="00A47FB7" w:rsidRDefault="00384AB1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19.45</w:t>
            </w:r>
          </w:p>
        </w:tc>
      </w:tr>
      <w:tr w:rsidR="00A47FB7" w:rsidRPr="00A47FB7" w14:paraId="7DE028E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559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AC05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2D06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F69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9E41" w14:textId="48DF5577" w:rsidR="00A47FB7" w:rsidRPr="00A47FB7" w:rsidRDefault="00F66C9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5DB3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777E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B8EA234" w14:textId="77777777"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34"/>
        <w:gridCol w:w="2056"/>
      </w:tblGrid>
      <w:tr w:rsidR="006D4CE9" w:rsidRPr="00A47FB7" w14:paraId="4E363906" w14:textId="77777777" w:rsidTr="00315668">
        <w:trPr>
          <w:cantSplit/>
          <w:trHeight w:val="331"/>
        </w:trPr>
        <w:tc>
          <w:tcPr>
            <w:tcW w:w="4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16ED8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</w:tr>
      <w:tr w:rsidR="006D4CE9" w:rsidRPr="006D4CE9" w14:paraId="546A3409" w14:textId="77777777" w:rsidTr="00315668">
        <w:trPr>
          <w:cantSplit/>
          <w:trHeight w:val="33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366BE1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56243" w14:textId="77777777" w:rsidR="006D4CE9" w:rsidRPr="00A47FB7" w:rsidRDefault="006D4CE9" w:rsidP="006D4CE9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7A823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</w:tr>
      <w:tr w:rsidR="006D4CE9" w:rsidRPr="00A47FB7" w14:paraId="222CC092" w14:textId="77777777" w:rsidTr="00315668">
        <w:trPr>
          <w:cantSplit/>
          <w:trHeight w:val="323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7A3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DF1" w14:textId="7A79FB65" w:rsidR="006D4CE9" w:rsidRPr="00A47FB7" w:rsidRDefault="00C839B1" w:rsidP="006D4CE9">
            <w:pPr>
              <w:spacing w:before="4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Monika Fiszlak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4318" w14:textId="44D9BB37" w:rsidR="006D4CE9" w:rsidRPr="00A47FB7" w:rsidRDefault="00F66C9F" w:rsidP="006D4CE9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Z-ca P</w:t>
            </w:r>
            <w:r w:rsidR="00167A77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ezesa</w:t>
            </w:r>
          </w:p>
        </w:tc>
      </w:tr>
      <w:tr w:rsidR="006D4CE9" w:rsidRPr="00A47FB7" w14:paraId="51F8712A" w14:textId="77777777" w:rsidTr="00315668">
        <w:trPr>
          <w:cantSplit/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424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E46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Krzysztof Warecki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B10" w14:textId="474361E1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</w:t>
            </w:r>
            <w:r w:rsidR="00C839B1">
              <w:rPr>
                <w:rFonts w:ascii="Arial Narrow" w:hAnsi="Arial Narrow"/>
              </w:rPr>
              <w:t>a</w:t>
            </w:r>
            <w:r w:rsidRPr="00A47FB7">
              <w:rPr>
                <w:rFonts w:ascii="Arial Narrow" w:hAnsi="Arial Narrow"/>
              </w:rPr>
              <w:t xml:space="preserve"> Prezesa</w:t>
            </w:r>
          </w:p>
        </w:tc>
      </w:tr>
      <w:tr w:rsidR="006D4CE9" w:rsidRPr="00A47FB7" w14:paraId="2E71779F" w14:textId="77777777" w:rsidTr="00315668">
        <w:trPr>
          <w:cantSplit/>
          <w:trHeight w:val="3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59E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4AD" w14:textId="123F0B1E" w:rsidR="006D4CE9" w:rsidRPr="00A47FB7" w:rsidRDefault="00C839B1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</w:t>
            </w:r>
            <w:proofErr w:type="spellStart"/>
            <w:r>
              <w:rPr>
                <w:rFonts w:ascii="Arial Narrow" w:hAnsi="Arial Narrow"/>
              </w:rPr>
              <w:t>Granosik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85C" w14:textId="12C68DAE" w:rsidR="00315668" w:rsidRPr="006D4CE9" w:rsidRDefault="00C839B1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Radca Prawny</w:t>
            </w:r>
            <w:r w:rsidR="00F66C9F">
              <w:rPr>
                <w:rFonts w:ascii="Arial Narrow" w:hAnsi="Arial Narrow"/>
              </w:rPr>
              <w:t xml:space="preserve"> online</w:t>
            </w:r>
          </w:p>
        </w:tc>
      </w:tr>
    </w:tbl>
    <w:p w14:paraId="2D296604" w14:textId="77777777" w:rsidR="00326BBA" w:rsidRDefault="00326BBA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83B7023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B49A989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3F9B6CD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E69BA2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2ED626D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7E5E1DC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34"/>
        <w:gridCol w:w="2055"/>
      </w:tblGrid>
      <w:tr w:rsidR="00315668" w:rsidRPr="006D4CE9" w14:paraId="544B1EA2" w14:textId="77777777" w:rsidTr="00166C83">
        <w:trPr>
          <w:cantSplit/>
          <w:trHeight w:val="3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3C1" w14:textId="0050C84E" w:rsidR="00315668" w:rsidRPr="00A47FB7" w:rsidRDefault="00315668" w:rsidP="00166C83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0F8" w14:textId="7423875C" w:rsidR="00315668" w:rsidRPr="00A47FB7" w:rsidRDefault="00315668" w:rsidP="00166C83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Cezary Pomykała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BA3A" w14:textId="77777777" w:rsidR="00315668" w:rsidRPr="006D4CE9" w:rsidRDefault="00315668" w:rsidP="00166C83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Radca Prawny</w:t>
            </w:r>
          </w:p>
        </w:tc>
      </w:tr>
    </w:tbl>
    <w:p w14:paraId="4916B533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7323E2C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D87CCE4" w14:textId="77777777" w:rsidR="00A47FB7" w:rsidRPr="00A47FB7" w:rsidRDefault="004F1F46" w:rsidP="00C839B1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</w:t>
      </w:r>
      <w:r w:rsidR="00A47FB7" w:rsidRPr="00A47FB7">
        <w:rPr>
          <w:rFonts w:ascii="Arial Narrow" w:eastAsia="Times New Roman" w:hAnsi="Arial Narrow" w:cs="Times New Roman"/>
          <w:b/>
          <w:bCs/>
          <w:lang w:eastAsia="pl-PL"/>
        </w:rPr>
        <w:t>orządek obrad</w:t>
      </w:r>
    </w:p>
    <w:p w14:paraId="4A419C9F" w14:textId="7777777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Otwarcie posiedzenia i przyjęcie porządku obrad.</w:t>
      </w:r>
    </w:p>
    <w:p w14:paraId="52224F2F" w14:textId="7341CD00" w:rsidR="00C839B1" w:rsidRDefault="00167A7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Zatwierdzenie protokołu z posiedzenia Rady Nadzorczej w dniu</w:t>
      </w:r>
      <w:r w:rsidR="00E92E37">
        <w:rPr>
          <w:rFonts w:ascii="Arial Narrow" w:hAnsi="Arial Narrow"/>
        </w:rPr>
        <w:t xml:space="preserve"> 29</w:t>
      </w:r>
      <w:r>
        <w:rPr>
          <w:rFonts w:ascii="Arial Narrow" w:hAnsi="Arial Narrow"/>
        </w:rPr>
        <w:t xml:space="preserve"> .0</w:t>
      </w:r>
      <w:r w:rsidR="00E92E37">
        <w:rPr>
          <w:rFonts w:ascii="Arial Narrow" w:hAnsi="Arial Narrow"/>
        </w:rPr>
        <w:t>4</w:t>
      </w:r>
      <w:r>
        <w:rPr>
          <w:rFonts w:ascii="Arial Narrow" w:hAnsi="Arial Narrow"/>
        </w:rPr>
        <w:t>.2021r.</w:t>
      </w:r>
    </w:p>
    <w:p w14:paraId="0944AC99" w14:textId="27EBC3C0" w:rsidR="00C839B1" w:rsidRDefault="00167A7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 Zarządu na temat działalności Spółdzielni od ostatniego posiedzenia RN oraz informacja na temat działań planowanych </w:t>
      </w:r>
    </w:p>
    <w:p w14:paraId="640CC369" w14:textId="1971260C" w:rsidR="00E92E37" w:rsidRDefault="00E92E3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Zatwierdzenie korekty planu finansowo-gospodarczego na rok 2021 – podjęcie uchwały.</w:t>
      </w:r>
    </w:p>
    <w:p w14:paraId="76632535" w14:textId="63F582E2" w:rsidR="00E92E37" w:rsidRDefault="00E92E37" w:rsidP="00167A77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Zarządu na temat wykonania planu finansowego za I kwartał 2021r.</w:t>
      </w:r>
    </w:p>
    <w:p w14:paraId="26976AA3" w14:textId="3F46CDA7" w:rsidR="00E92E37" w:rsidRDefault="00E92E37" w:rsidP="00F66C9F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Ustalenie opłaty za wywóz nieczystości- podjęcie uchwały.</w:t>
      </w:r>
    </w:p>
    <w:p w14:paraId="1A4C6413" w14:textId="2357E9C3" w:rsidR="00E92E37" w:rsidRDefault="00E92E37" w:rsidP="00F66C9F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Sprawy wniesione i bieżące.</w:t>
      </w:r>
    </w:p>
    <w:p w14:paraId="7EAF90B6" w14:textId="54888160" w:rsidR="00E92E37" w:rsidRDefault="00E92E37" w:rsidP="00F66C9F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pracy Zarządu za miesiąc IV 2021 r.</w:t>
      </w:r>
    </w:p>
    <w:p w14:paraId="13D81812" w14:textId="0D4E5247" w:rsidR="00E92E37" w:rsidRDefault="00E92E37" w:rsidP="00F66C9F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posiedzenia.</w:t>
      </w:r>
    </w:p>
    <w:p w14:paraId="6102D229" w14:textId="77777777" w:rsid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 pkt 1 Otwarcie posiedzenia i przyjęcie porządku obrad.</w:t>
      </w:r>
    </w:p>
    <w:p w14:paraId="367C714D" w14:textId="77777777" w:rsidR="005C2248" w:rsidRDefault="005C2248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</w:p>
    <w:p w14:paraId="678E3D81" w14:textId="00B1B469" w:rsidR="00F66C9F" w:rsidRDefault="00F66C9F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Posiedzenie Rady Nadzorczej miało charakter hybrydowy ze względu na nieustan</w:t>
      </w:r>
      <w:r w:rsidR="00C73F40">
        <w:rPr>
          <w:rFonts w:ascii="Arial Narrow" w:hAnsi="Arial Narrow" w:cs="Arial"/>
        </w:rPr>
        <w:t>nie panującą epidemię COVID-19 .</w:t>
      </w:r>
      <w:r>
        <w:rPr>
          <w:rFonts w:ascii="Arial Narrow" w:hAnsi="Arial Narrow" w:cs="Arial"/>
        </w:rPr>
        <w:t xml:space="preserve"> </w:t>
      </w:r>
    </w:p>
    <w:p w14:paraId="3C62D74B" w14:textId="77777777" w:rsidR="00C73F40" w:rsidRDefault="00C73F40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521EF13A" w14:textId="01E76A97" w:rsidR="001860E4" w:rsidRDefault="00E92E37" w:rsidP="006A50BF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Z-ca </w:t>
      </w:r>
      <w:r w:rsidR="001860E4">
        <w:rPr>
          <w:rFonts w:ascii="Arial Narrow" w:hAnsi="Arial Narrow" w:cs="Arial"/>
        </w:rPr>
        <w:t>Przewodnicząc</w:t>
      </w:r>
      <w:r>
        <w:rPr>
          <w:rFonts w:ascii="Arial Narrow" w:hAnsi="Arial Narrow" w:cs="Arial"/>
        </w:rPr>
        <w:t>ego</w:t>
      </w:r>
      <w:r w:rsidR="001860E4">
        <w:rPr>
          <w:rFonts w:ascii="Arial Narrow" w:hAnsi="Arial Narrow" w:cs="Arial"/>
        </w:rPr>
        <w:t xml:space="preserve"> Rady Nadzorczej </w:t>
      </w:r>
      <w:r>
        <w:rPr>
          <w:rFonts w:ascii="Arial Narrow" w:hAnsi="Arial Narrow" w:cs="Arial"/>
        </w:rPr>
        <w:t xml:space="preserve"> Pan Andrzej Twardowski </w:t>
      </w:r>
      <w:r w:rsidR="001860E4">
        <w:rPr>
          <w:rFonts w:ascii="Arial Narrow" w:hAnsi="Arial Narrow" w:cs="Arial"/>
        </w:rPr>
        <w:t>przywitał wszystkich obecnych i otworz</w:t>
      </w:r>
      <w:r w:rsidR="006A50BF">
        <w:rPr>
          <w:rFonts w:ascii="Arial Narrow" w:hAnsi="Arial Narrow" w:cs="Arial"/>
        </w:rPr>
        <w:t xml:space="preserve">ył posiedzenie Rady Nadzorczej. </w:t>
      </w:r>
    </w:p>
    <w:p w14:paraId="7960B044" w14:textId="540151A9" w:rsidR="00FA5F59" w:rsidRDefault="00FA5F59" w:rsidP="006A50BF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1B979CE3" w14:textId="26ED0858" w:rsidR="001860E4" w:rsidRDefault="001860E4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Porządek obrad w zaproponowanym brzmieniu został przyjęty</w:t>
      </w:r>
      <w:r w:rsidR="00E92E37">
        <w:rPr>
          <w:rFonts w:ascii="Arial Narrow" w:hAnsi="Arial Narrow" w:cs="Arial"/>
        </w:rPr>
        <w:t xml:space="preserve"> na skutek następujących wyników głosowania:</w:t>
      </w:r>
    </w:p>
    <w:p w14:paraId="6E65EC56" w14:textId="54E60374" w:rsidR="00E92E37" w:rsidRDefault="00E92E37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Głosy za: 12</w:t>
      </w:r>
    </w:p>
    <w:p w14:paraId="171F4B0A" w14:textId="2C8A58C4" w:rsidR="00E92E37" w:rsidRDefault="00E92E37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Głosy przeciw: 0</w:t>
      </w:r>
    </w:p>
    <w:p w14:paraId="7F7543F6" w14:textId="77777777" w:rsidR="001860E4" w:rsidRDefault="001860E4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749E129F" w14:textId="77777777" w:rsidR="00B87585" w:rsidRDefault="00B87585" w:rsidP="00B87585">
      <w:pPr>
        <w:spacing w:before="0" w:after="0" w:line="240" w:lineRule="auto"/>
        <w:contextualSpacing/>
        <w:rPr>
          <w:rFonts w:ascii="Arial Narrow" w:hAnsi="Arial Narrow"/>
        </w:rPr>
      </w:pPr>
    </w:p>
    <w:p w14:paraId="64D05A1F" w14:textId="77777777" w:rsidR="001860E4" w:rsidRDefault="001860E4" w:rsidP="00B87585">
      <w:pPr>
        <w:spacing w:before="0" w:after="0" w:line="240" w:lineRule="auto"/>
        <w:contextualSpacing/>
        <w:rPr>
          <w:rFonts w:ascii="Arial Narrow" w:hAnsi="Arial Narrow"/>
          <w:b/>
        </w:rPr>
      </w:pPr>
    </w:p>
    <w:p w14:paraId="6DA77830" w14:textId="2FBB30B8" w:rsidR="006A50BF" w:rsidRDefault="00FA135D" w:rsidP="00653339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6A50BF">
        <w:rPr>
          <w:rFonts w:ascii="Arial Narrow" w:hAnsi="Arial Narrow" w:cs="Arial"/>
          <w:b/>
        </w:rPr>
        <w:t>Ad pkt 2</w:t>
      </w:r>
      <w:r w:rsidR="006A50BF">
        <w:rPr>
          <w:rFonts w:ascii="Arial Narrow" w:hAnsi="Arial Narrow" w:cs="Arial"/>
          <w:b/>
        </w:rPr>
        <w:t xml:space="preserve"> </w:t>
      </w:r>
      <w:r w:rsidRPr="006A50BF">
        <w:rPr>
          <w:rFonts w:ascii="Arial Narrow" w:hAnsi="Arial Narrow"/>
        </w:rPr>
        <w:t xml:space="preserve"> </w:t>
      </w:r>
      <w:r w:rsidR="006A50BF" w:rsidRPr="006A50BF">
        <w:rPr>
          <w:rFonts w:ascii="Arial Narrow" w:hAnsi="Arial Narrow"/>
          <w:b/>
        </w:rPr>
        <w:t xml:space="preserve">Zatwierdzenie protokołu z posiedzenia Rady Nadzorczej w dniu </w:t>
      </w:r>
      <w:r w:rsidR="00E92E37">
        <w:rPr>
          <w:rFonts w:ascii="Arial Narrow" w:hAnsi="Arial Narrow"/>
          <w:b/>
        </w:rPr>
        <w:t>29</w:t>
      </w:r>
      <w:r w:rsidR="006A50BF" w:rsidRPr="006A50BF">
        <w:rPr>
          <w:rFonts w:ascii="Arial Narrow" w:hAnsi="Arial Narrow"/>
          <w:b/>
        </w:rPr>
        <w:t>.0</w:t>
      </w:r>
      <w:r w:rsidR="00E92E37">
        <w:rPr>
          <w:rFonts w:ascii="Arial Narrow" w:hAnsi="Arial Narrow"/>
          <w:b/>
        </w:rPr>
        <w:t>4</w:t>
      </w:r>
      <w:r w:rsidR="006A50BF" w:rsidRPr="006A50BF">
        <w:rPr>
          <w:rFonts w:ascii="Arial Narrow" w:hAnsi="Arial Narrow"/>
          <w:b/>
        </w:rPr>
        <w:t>.2021r.</w:t>
      </w:r>
    </w:p>
    <w:p w14:paraId="3CF9D95E" w14:textId="258C0923" w:rsidR="006A50BF" w:rsidRPr="00EF2330" w:rsidRDefault="00EF2330" w:rsidP="00C839B1">
      <w:pPr>
        <w:spacing w:before="0" w:after="0" w:line="240" w:lineRule="auto"/>
        <w:jc w:val="both"/>
        <w:rPr>
          <w:rFonts w:ascii="Arial Narrow" w:hAnsi="Arial Narrow"/>
          <w:bCs/>
        </w:rPr>
      </w:pPr>
      <w:r w:rsidRPr="00EF2330">
        <w:rPr>
          <w:rFonts w:ascii="Arial Narrow" w:hAnsi="Arial Narrow"/>
          <w:bCs/>
        </w:rPr>
        <w:t xml:space="preserve">Po </w:t>
      </w:r>
      <w:r>
        <w:rPr>
          <w:rFonts w:ascii="Arial Narrow" w:hAnsi="Arial Narrow"/>
          <w:bCs/>
        </w:rPr>
        <w:t xml:space="preserve">omówieniu i wyjaśnieniu wszystkich poruszonych kwestii </w:t>
      </w:r>
      <w:r>
        <w:rPr>
          <w:rFonts w:ascii="Arial Narrow" w:hAnsi="Arial Narrow"/>
        </w:rPr>
        <w:t>p</w:t>
      </w:r>
      <w:r w:rsidR="006A50BF">
        <w:rPr>
          <w:rFonts w:ascii="Arial Narrow" w:hAnsi="Arial Narrow"/>
        </w:rPr>
        <w:t>rzystąpiono do głosowania nad zatwierdzeniem protokołu:</w:t>
      </w:r>
    </w:p>
    <w:p w14:paraId="741AF31F" w14:textId="39305505" w:rsidR="006A50BF" w:rsidRDefault="006A50BF" w:rsidP="00C839B1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Głosy za: </w:t>
      </w:r>
      <w:r w:rsidR="00FA5F59">
        <w:rPr>
          <w:rFonts w:ascii="Arial Narrow" w:hAnsi="Arial Narrow"/>
        </w:rPr>
        <w:t>12</w:t>
      </w:r>
    </w:p>
    <w:p w14:paraId="01B6CDDF" w14:textId="2432A960" w:rsidR="006A50BF" w:rsidRDefault="006A50BF" w:rsidP="00C839B1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Głosy przeciw: </w:t>
      </w:r>
      <w:r w:rsidR="00FA5F59">
        <w:rPr>
          <w:rFonts w:ascii="Arial Narrow" w:hAnsi="Arial Narrow"/>
        </w:rPr>
        <w:t>0</w:t>
      </w:r>
    </w:p>
    <w:p w14:paraId="1E36CC4B" w14:textId="77777777" w:rsidR="006A50BF" w:rsidRPr="006A50BF" w:rsidRDefault="006A50BF" w:rsidP="00C839B1">
      <w:pPr>
        <w:spacing w:before="0" w:after="0" w:line="240" w:lineRule="auto"/>
        <w:jc w:val="both"/>
        <w:rPr>
          <w:rFonts w:ascii="Arial Narrow" w:hAnsi="Arial Narrow"/>
        </w:rPr>
      </w:pPr>
    </w:p>
    <w:p w14:paraId="6E510D69" w14:textId="3DA58924" w:rsidR="005C2248" w:rsidRPr="00EF2330" w:rsidRDefault="00EF2330" w:rsidP="00C839B1">
      <w:pPr>
        <w:spacing w:before="0" w:after="0" w:line="240" w:lineRule="auto"/>
        <w:jc w:val="both"/>
        <w:rPr>
          <w:rFonts w:ascii="Arial Narrow" w:hAnsi="Arial Narrow"/>
          <w:bCs/>
        </w:rPr>
      </w:pPr>
      <w:r w:rsidRPr="00EF2330">
        <w:rPr>
          <w:rFonts w:ascii="Arial Narrow" w:hAnsi="Arial Narrow"/>
          <w:bCs/>
        </w:rPr>
        <w:t xml:space="preserve">Protokół </w:t>
      </w:r>
      <w:r>
        <w:rPr>
          <w:rFonts w:ascii="Arial Narrow" w:hAnsi="Arial Narrow"/>
          <w:bCs/>
        </w:rPr>
        <w:t>został przyjęty.</w:t>
      </w:r>
    </w:p>
    <w:p w14:paraId="714397A7" w14:textId="77777777" w:rsidR="00C51D4F" w:rsidRPr="000B0F95" w:rsidRDefault="00C51D4F" w:rsidP="00C51D4F">
      <w:pPr>
        <w:spacing w:after="0" w:line="240" w:lineRule="auto"/>
        <w:ind w:left="708"/>
        <w:contextualSpacing/>
        <w:rPr>
          <w:rFonts w:ascii="Arial Narrow" w:hAnsi="Arial Narrow"/>
        </w:rPr>
      </w:pPr>
    </w:p>
    <w:p w14:paraId="43DAAD70" w14:textId="77777777" w:rsidR="00FA5F59" w:rsidRPr="006B0704" w:rsidRDefault="00786110" w:rsidP="006B0704">
      <w:pPr>
        <w:spacing w:before="0" w:after="0" w:line="240" w:lineRule="auto"/>
        <w:ind w:left="142"/>
        <w:jc w:val="both"/>
        <w:rPr>
          <w:rFonts w:ascii="Arial Narrow" w:hAnsi="Arial Narrow"/>
          <w:b/>
        </w:rPr>
      </w:pPr>
      <w:r w:rsidRPr="006B0704">
        <w:rPr>
          <w:rFonts w:ascii="Arial Narrow" w:eastAsiaTheme="minorHAnsi" w:hAnsi="Arial Narrow"/>
          <w:b/>
        </w:rPr>
        <w:t xml:space="preserve">Ad pkt </w:t>
      </w:r>
      <w:r w:rsidR="003A0F63" w:rsidRPr="006B0704">
        <w:rPr>
          <w:rFonts w:ascii="Arial Narrow" w:eastAsiaTheme="minorHAnsi" w:hAnsi="Arial Narrow"/>
          <w:b/>
        </w:rPr>
        <w:t>3</w:t>
      </w:r>
      <w:r w:rsidRPr="006B0704">
        <w:rPr>
          <w:rFonts w:ascii="Arial Narrow" w:eastAsiaTheme="minorHAnsi" w:hAnsi="Arial Narrow"/>
          <w:b/>
        </w:rPr>
        <w:t xml:space="preserve">. </w:t>
      </w:r>
      <w:r w:rsidR="00FA5F59" w:rsidRPr="006B0704">
        <w:rPr>
          <w:rFonts w:ascii="Arial Narrow" w:hAnsi="Arial Narrow"/>
          <w:b/>
        </w:rPr>
        <w:t xml:space="preserve">Informacja Zarządu na temat działalności Spółdzielni od ostatniego posiedzenia RN oraz informacja na temat działań planowanych </w:t>
      </w:r>
    </w:p>
    <w:p w14:paraId="45F0D8B7" w14:textId="0A99F723" w:rsidR="005C2248" w:rsidRDefault="00603AE2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Prezes Zarządu omówił kwestię poruszoną przez Pana Władysława Roguckiego na poprzednim posiedzeniu Rady Nadzorczej, dotyczącej uchwały podjętej w sprawie opłaty za wodomierze. Pan Władysław Rogucki poruszył kwestie terminowości tej uchwały, natomiast uchwała jest bezterminowa i wprowadza opłatę za legalizację wodomierzy.</w:t>
      </w:r>
    </w:p>
    <w:p w14:paraId="11D09968" w14:textId="2D660804" w:rsidR="00603AE2" w:rsidRDefault="00603AE2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są rozmowy z Veolią odnośnie fotowoltaiki. Jesteśmy coraz bliżej podpisania umowy. W pierwszej kolejności brane są pod uwagę budynki „600” </w:t>
      </w:r>
      <w:r w:rsidR="00A338A5">
        <w:rPr>
          <w:rFonts w:ascii="Arial Narrow" w:hAnsi="Arial Narrow"/>
        </w:rPr>
        <w:t>, ponieważ ze względu na ciepłomierze łatwiej będzie kontrolować opłacalność tej przyszłej inwestycji.</w:t>
      </w:r>
    </w:p>
    <w:p w14:paraId="3E4E4231" w14:textId="60178CEC" w:rsidR="00A338A5" w:rsidRDefault="00A338A5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Przygotowujemy się do 5- letnich przeglądów elektrycznych. W tym celu został zatrudniony inspektor, na zasadach </w:t>
      </w:r>
      <w:proofErr w:type="spellStart"/>
      <w:r>
        <w:rPr>
          <w:rFonts w:ascii="Arial Narrow" w:hAnsi="Arial Narrow"/>
        </w:rPr>
        <w:t>umowy-zlecenia</w:t>
      </w:r>
      <w:proofErr w:type="spellEnd"/>
      <w:r>
        <w:rPr>
          <w:rFonts w:ascii="Arial Narrow" w:hAnsi="Arial Narrow"/>
        </w:rPr>
        <w:t>, w celu nadzorowania tych przeglądów i pomiarów. Zatrudniono także dwie inne osoby , do działu księgowości oraz inspektor ds. instalacyjnych, mimo trudności pozyskania pracowników ze względu na proponowane stawki.</w:t>
      </w:r>
    </w:p>
    <w:p w14:paraId="02862350" w14:textId="3CEEF9AE" w:rsidR="00A338A5" w:rsidRDefault="00A338A5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nowej inwestycji budowlanej przy ul. Świtezianki, pomimo pełnej rezerwacji wstępnej lokali mieszkalnych jest bardzo długa lista rezerwowa, w związku z tym poszukiwana jest kolejna lokalizacja w okolicy  ul. Sikorskiego, jednak prawie pewne jest, że cena ulegnie zmianie ze względu na wzrost cen materiałów budowlanych. </w:t>
      </w:r>
    </w:p>
    <w:p w14:paraId="4A534FDA" w14:textId="28B8347A" w:rsidR="00A338A5" w:rsidRDefault="00A338A5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Odbyła się konferencja prasowa w sprawie ogrodów społecznych, które powstać mają przy ul. Kreciej. Więcej szczegółowych informacji pojawi się w kolejnym wydaniu gazety.</w:t>
      </w:r>
    </w:p>
    <w:p w14:paraId="3DC2057C" w14:textId="1C6BE9B3" w:rsidR="00A338A5" w:rsidRDefault="00A338A5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Powstają nowe ścieżki chodnikowe w parku przy ul. Pstr</w:t>
      </w:r>
      <w:r w:rsidR="00B555FA">
        <w:rPr>
          <w:rFonts w:ascii="Arial Narrow" w:hAnsi="Arial Narrow"/>
        </w:rPr>
        <w:t>ą</w:t>
      </w:r>
      <w:r>
        <w:rPr>
          <w:rFonts w:ascii="Arial Narrow" w:hAnsi="Arial Narrow"/>
        </w:rPr>
        <w:t>gowej</w:t>
      </w:r>
      <w:r w:rsidR="00B555FA">
        <w:rPr>
          <w:rFonts w:ascii="Arial Narrow" w:hAnsi="Arial Narrow"/>
        </w:rPr>
        <w:t>.</w:t>
      </w:r>
    </w:p>
    <w:p w14:paraId="72F136BD" w14:textId="7DFB708C" w:rsidR="00B555FA" w:rsidRDefault="00B555FA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Odbyła się pierwsza rozprawa sądowa z powództwa Pani Iwony </w:t>
      </w:r>
      <w:proofErr w:type="spellStart"/>
      <w:r>
        <w:rPr>
          <w:rFonts w:ascii="Arial Narrow" w:hAnsi="Arial Narrow"/>
        </w:rPr>
        <w:t>Hartramph</w:t>
      </w:r>
      <w:proofErr w:type="spellEnd"/>
      <w:r>
        <w:rPr>
          <w:rFonts w:ascii="Arial Narrow" w:hAnsi="Arial Narrow"/>
        </w:rPr>
        <w:t xml:space="preserve"> przeciwko Spółdzielni Mieszkaniowej o wypłatę odszkodowania na skutek naruszenia dóbr osobistych za wykluczenie z członkostwa</w:t>
      </w:r>
      <w:r w:rsidR="00CC526E">
        <w:rPr>
          <w:rFonts w:ascii="Arial Narrow" w:hAnsi="Arial Narrow"/>
        </w:rPr>
        <w:t xml:space="preserve"> i skierowanie aktu oskarżenia do Sądu.</w:t>
      </w:r>
      <w:r>
        <w:rPr>
          <w:rFonts w:ascii="Arial Narrow" w:hAnsi="Arial Narrow"/>
        </w:rPr>
        <w:t xml:space="preserve">. Wezwanie na przesłuchanie otrzymali także niektórzy członkowie Rady Nadzorczej. Prezes Zarządu Pan Jacek Pawłowski odniósł się do ostatnich wydarzeń , które miały miejsce </w:t>
      </w:r>
      <w:r w:rsidR="0040763F">
        <w:rPr>
          <w:rFonts w:ascii="Arial Narrow" w:hAnsi="Arial Narrow"/>
        </w:rPr>
        <w:t xml:space="preserve">w siedzibie Spółdzielni. Członek Rady Nadzorczej i jednocześnie osoba spokrewniona z Panią </w:t>
      </w:r>
      <w:proofErr w:type="spellStart"/>
      <w:r w:rsidR="0040763F">
        <w:rPr>
          <w:rFonts w:ascii="Arial Narrow" w:hAnsi="Arial Narrow"/>
        </w:rPr>
        <w:t>Hartramph</w:t>
      </w:r>
      <w:proofErr w:type="spellEnd"/>
      <w:r w:rsidR="0040763F">
        <w:rPr>
          <w:rFonts w:ascii="Arial Narrow" w:hAnsi="Arial Narrow"/>
        </w:rPr>
        <w:t xml:space="preserve"> pojawiła się w Spółdzielni pod wpływem alkoholu, przepraszając szefa za całą zaistniałą sytuację i stwierdzają</w:t>
      </w:r>
      <w:r w:rsidR="00810469">
        <w:rPr>
          <w:rFonts w:ascii="Arial Narrow" w:hAnsi="Arial Narrow"/>
        </w:rPr>
        <w:t xml:space="preserve">c, </w:t>
      </w:r>
      <w:r w:rsidR="0040763F">
        <w:rPr>
          <w:rFonts w:ascii="Arial Narrow" w:hAnsi="Arial Narrow"/>
        </w:rPr>
        <w:t xml:space="preserve"> że jest zmuszany do składania donosów i pism do prokuratury, a podczas rozprawy sądowej nastąpiła totalna „zmiana frontu”</w:t>
      </w:r>
      <w:r w:rsidR="00810469">
        <w:rPr>
          <w:rFonts w:ascii="Arial Narrow" w:hAnsi="Arial Narrow"/>
        </w:rPr>
        <w:t xml:space="preserve"> . Prezes Zarządu poprosił o zaprzestanie jakichkolwiek pozytywnych działań w stronę Zarządu Spółdzielni, ponieważ są one nieszczere i nie będą tolerowane. Kolejna rozprawa odbędzie się we wrześniu.</w:t>
      </w:r>
    </w:p>
    <w:p w14:paraId="0564AA85" w14:textId="4271EEFD" w:rsidR="00810469" w:rsidRDefault="00810469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W enklawie „700” została doszczętnie spalona pergola, to kolejny zresztą przypadek. Wszystkie sprawy zgłoszone są do firmy ubezpieczeniowej.</w:t>
      </w:r>
    </w:p>
    <w:p w14:paraId="3927AF04" w14:textId="3E9BB117" w:rsidR="00810469" w:rsidRDefault="00810469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 są rozmowy ze wszystkimi chętnymi wziąć udział w akcji „Lato w parku” . Próbujemy także pozyskać</w:t>
      </w:r>
      <w:r w:rsidR="00CC526E">
        <w:rPr>
          <w:rFonts w:ascii="Arial Narrow" w:hAnsi="Arial Narrow"/>
        </w:rPr>
        <w:t xml:space="preserve"> nowe grupy np. język hiszpański czy koszykówka. </w:t>
      </w:r>
    </w:p>
    <w:p w14:paraId="5D025C4C" w14:textId="4A175AD1" w:rsidR="00CC526E" w:rsidRDefault="00CC526E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Uruchomione zostało </w:t>
      </w:r>
      <w:proofErr w:type="spellStart"/>
      <w:r>
        <w:rPr>
          <w:rFonts w:ascii="Arial Narrow" w:hAnsi="Arial Narrow"/>
        </w:rPr>
        <w:t>grillowisko</w:t>
      </w:r>
      <w:proofErr w:type="spellEnd"/>
      <w:r>
        <w:rPr>
          <w:rFonts w:ascii="Arial Narrow" w:hAnsi="Arial Narrow"/>
        </w:rPr>
        <w:t>.</w:t>
      </w:r>
    </w:p>
    <w:p w14:paraId="328F9A18" w14:textId="517B8652" w:rsidR="00CC526E" w:rsidRDefault="00CC526E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Kilka razy w tygodniu pracownicy Spółdzielni mają kilkunastominutową przer</w:t>
      </w:r>
      <w:r w:rsidR="00C2415F">
        <w:rPr>
          <w:rFonts w:ascii="Arial Narrow" w:hAnsi="Arial Narrow"/>
        </w:rPr>
        <w:t>wę i na zewnątrz wraz z trenerem wykonują ćwiczenia na kręgosłup.</w:t>
      </w:r>
    </w:p>
    <w:p w14:paraId="1D474054" w14:textId="1C922907" w:rsidR="00C2415F" w:rsidRDefault="00C2415F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ul. Nastrojowej powstanie stacja Łódzkiego Roweru Publicznego.</w:t>
      </w:r>
    </w:p>
    <w:p w14:paraId="2E3CC218" w14:textId="3B288D3E" w:rsidR="00C2415F" w:rsidRDefault="00C2415F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Na terenie osiedla pojawią się tez paczkomaty, przy ul. Syrenki, na Sitowiu.</w:t>
      </w:r>
    </w:p>
    <w:p w14:paraId="2E818DC5" w14:textId="11AFEE50" w:rsidR="00C2415F" w:rsidRDefault="00C2415F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Otrzymaliśmy zgodę z UM na wykonanie miejsc postojowych przy ul. Pstrągowej. Powinno powstać ok 30 miejsc.</w:t>
      </w:r>
    </w:p>
    <w:p w14:paraId="255638E6" w14:textId="086796E7" w:rsidR="00C2415F" w:rsidRDefault="00C2415F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 Zbigniew </w:t>
      </w:r>
      <w:proofErr w:type="spellStart"/>
      <w:r>
        <w:rPr>
          <w:rFonts w:ascii="Arial Narrow" w:hAnsi="Arial Narrow"/>
        </w:rPr>
        <w:t>Pilipajć</w:t>
      </w:r>
      <w:proofErr w:type="spellEnd"/>
      <w:r>
        <w:rPr>
          <w:rFonts w:ascii="Arial Narrow" w:hAnsi="Arial Narrow"/>
        </w:rPr>
        <w:t xml:space="preserve"> poruszył temat o zatrudnieniu inspektora ds. elektrycznych i jednocześnie  wymiany oświetlenia w terenach wspólnych, czy znalazłyby  się na to środki? Prezes Zarządu zobowiązał się przedstawić informację na ten temat, natomiast inspektor został zatrudniony w celu koordynacji przeglądów.</w:t>
      </w:r>
    </w:p>
    <w:p w14:paraId="37595C5B" w14:textId="3DB6EF62" w:rsidR="00C2415F" w:rsidRDefault="00C2415F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 Iwona </w:t>
      </w:r>
      <w:proofErr w:type="spellStart"/>
      <w:r>
        <w:rPr>
          <w:rFonts w:ascii="Arial Narrow" w:hAnsi="Arial Narrow"/>
        </w:rPr>
        <w:t>Lanycia</w:t>
      </w:r>
      <w:proofErr w:type="spellEnd"/>
      <w:r>
        <w:rPr>
          <w:rFonts w:ascii="Arial Narrow" w:hAnsi="Arial Narrow"/>
        </w:rPr>
        <w:t xml:space="preserve"> zgłosiła zły stan techniczny latarni przy </w:t>
      </w:r>
      <w:proofErr w:type="spellStart"/>
      <w:r>
        <w:rPr>
          <w:rFonts w:ascii="Arial Narrow" w:hAnsi="Arial Narrow"/>
        </w:rPr>
        <w:t>Okoniowej</w:t>
      </w:r>
      <w:proofErr w:type="spellEnd"/>
      <w:r>
        <w:rPr>
          <w:rFonts w:ascii="Arial Narrow" w:hAnsi="Arial Narrow"/>
        </w:rPr>
        <w:t xml:space="preserve"> od strony banku.</w:t>
      </w:r>
    </w:p>
    <w:p w14:paraId="7F7297A1" w14:textId="716DB420" w:rsidR="00C2415F" w:rsidRDefault="00C2415F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3AB4189C" w14:textId="77777777" w:rsidR="00810469" w:rsidRDefault="00810469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558EBDE3" w14:textId="77777777" w:rsidR="00A338A5" w:rsidRPr="00FA5F59" w:rsidRDefault="00A338A5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611494A6" w14:textId="77777777" w:rsidR="005C2248" w:rsidRDefault="005C2248" w:rsidP="005C2248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773B72D2" w14:textId="6F7726D7" w:rsidR="00D00A1A" w:rsidRDefault="005A3D3E" w:rsidP="00A338A5">
      <w:pPr>
        <w:spacing w:before="0" w:after="0" w:line="240" w:lineRule="auto"/>
        <w:ind w:left="142"/>
        <w:jc w:val="both"/>
        <w:rPr>
          <w:rFonts w:ascii="Arial Narrow" w:hAnsi="Arial Narrow" w:cs="Arial"/>
          <w:b/>
        </w:rPr>
      </w:pPr>
      <w:r w:rsidRPr="00DE3A97">
        <w:rPr>
          <w:rFonts w:ascii="Arial Narrow" w:hAnsi="Arial Narrow" w:cs="Arial"/>
          <w:b/>
        </w:rPr>
        <w:t xml:space="preserve">Ad pkt </w:t>
      </w:r>
      <w:r w:rsidR="004D6ABC" w:rsidRPr="00DE3A97">
        <w:rPr>
          <w:rFonts w:ascii="Arial Narrow" w:hAnsi="Arial Narrow" w:cs="Arial"/>
          <w:b/>
        </w:rPr>
        <w:t>4</w:t>
      </w:r>
      <w:r w:rsidRPr="00DE3A97">
        <w:rPr>
          <w:rFonts w:ascii="Arial Narrow" w:hAnsi="Arial Narrow" w:cs="Arial"/>
          <w:b/>
        </w:rPr>
        <w:t xml:space="preserve"> </w:t>
      </w:r>
      <w:r w:rsidR="000A5E9F">
        <w:rPr>
          <w:rFonts w:ascii="Arial Narrow" w:hAnsi="Arial Narrow" w:cs="Arial"/>
          <w:b/>
        </w:rPr>
        <w:t xml:space="preserve"> Zatwierdzenie korekty planu finansowo-gospodarczego na rok 2021- podjęcie uchwały.</w:t>
      </w:r>
    </w:p>
    <w:p w14:paraId="275127F8" w14:textId="28D06E8B" w:rsidR="000A5E9F" w:rsidRDefault="000A5E9F" w:rsidP="00A338A5">
      <w:pPr>
        <w:spacing w:before="0" w:after="0" w:line="240" w:lineRule="auto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Informacje na ten temat przedstawiła Pani Monika Fiszlak- Z-ca Prezesa ds. Finansowo-Ekonomicznych</w:t>
      </w:r>
    </w:p>
    <w:p w14:paraId="778A6966" w14:textId="713D587E" w:rsidR="000A5E9F" w:rsidRDefault="000A5E9F" w:rsidP="00A338A5">
      <w:pPr>
        <w:spacing w:before="0" w:after="0" w:line="240" w:lineRule="auto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Korekta została dokonana w związku ze zmianą ewidencjonowania wpływów na poczet legalizacji wodomierzy i ciepłomierzy. Dodane zostały tylko poz. 8 i 9 w części dotyczącej GZM. Wpłaty użytkowników lokali mieszkalnych na legalizację wodomierzy i ciepłomierzy gromadzone będą na funduszu remontowym, który służy gromadzeniu środków na pokrycie wydatków związanych wyłącznie z wykonywaniem tego rodzaju robót. Owa korekta nie wpływa na zaplanowany wynik finansowy, zwiększa jedynie przychody i koszty ogółem.</w:t>
      </w:r>
    </w:p>
    <w:p w14:paraId="55D8979D" w14:textId="30FB1711" w:rsidR="000A5E9F" w:rsidRPr="000A5E9F" w:rsidRDefault="000A5E9F" w:rsidP="00A338A5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Korekta planu finansowo- gospodarczego na 2021r. zamyka się kwotą przychodów 42 344 722,15 zł i kwotą kosztów 41 921 466,00 zł. </w:t>
      </w:r>
    </w:p>
    <w:p w14:paraId="1FDA5C7F" w14:textId="05E381CD" w:rsidR="006E62FB" w:rsidRDefault="000A5E9F" w:rsidP="00D00A1A">
      <w:pPr>
        <w:spacing w:before="0" w:after="0" w:line="240" w:lineRule="auto"/>
        <w:jc w:val="both"/>
        <w:rPr>
          <w:rFonts w:ascii="Arial Narrow" w:hAnsi="Arial Narrow"/>
        </w:rPr>
      </w:pPr>
      <w:r w:rsidRPr="000A5E9F">
        <w:rPr>
          <w:rFonts w:ascii="Arial Narrow" w:hAnsi="Arial Narrow"/>
        </w:rPr>
        <w:t xml:space="preserve">Wobec braku pytań </w:t>
      </w:r>
      <w:r>
        <w:rPr>
          <w:rFonts w:ascii="Arial Narrow" w:hAnsi="Arial Narrow"/>
        </w:rPr>
        <w:t>Z-ca Przewodniczącego Rady Nadzorczej Pan Andrzej Twardowski odczytał treść uchwały i przystąpiono do głosowania.</w:t>
      </w:r>
    </w:p>
    <w:p w14:paraId="402FD3F7" w14:textId="77777777" w:rsidR="000A5E9F" w:rsidRDefault="000A5E9F" w:rsidP="00D00A1A">
      <w:pPr>
        <w:spacing w:before="0" w:after="0" w:line="240" w:lineRule="auto"/>
        <w:jc w:val="both"/>
        <w:rPr>
          <w:rFonts w:ascii="Arial Narrow" w:hAnsi="Arial Narrow"/>
        </w:rPr>
      </w:pPr>
    </w:p>
    <w:p w14:paraId="1AAD1D57" w14:textId="10F9F171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 xml:space="preserve"> </w:t>
      </w:r>
      <w:r w:rsidRPr="006F219D">
        <w:rPr>
          <w:rFonts w:ascii="Arial Narrow" w:eastAsiaTheme="minorHAnsi" w:hAnsi="Arial Narrow"/>
          <w:b/>
          <w:i/>
          <w:sz w:val="22"/>
          <w:szCs w:val="22"/>
        </w:rPr>
        <w:t>Uchwała nr  27/21    Rady Nadzorczej SM „Radogoszcz-Wschód” z dnia 27.05.2021r. w sprawie :</w:t>
      </w:r>
      <w:r w:rsidRPr="006F219D">
        <w:rPr>
          <w:rFonts w:ascii="Arial Narrow" w:eastAsiaTheme="minorHAnsi" w:hAnsi="Arial Narrow"/>
          <w:i/>
          <w:sz w:val="22"/>
          <w:szCs w:val="22"/>
        </w:rPr>
        <w:t xml:space="preserve"> </w:t>
      </w:r>
      <w:r w:rsidRPr="006F219D">
        <w:rPr>
          <w:rFonts w:ascii="Arial Narrow" w:eastAsiaTheme="minorHAnsi" w:hAnsi="Arial Narrow"/>
          <w:b/>
          <w:i/>
          <w:sz w:val="22"/>
          <w:szCs w:val="22"/>
        </w:rPr>
        <w:t>zatwierdzenia korekty planu finansowo-gospodarczego Spółdzielni Mieszkaniowej „Radogoszcz-Wschód” na rok 2021.</w:t>
      </w:r>
    </w:p>
    <w:p w14:paraId="0F773DF4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 xml:space="preserve">Na podstawie </w:t>
      </w:r>
      <w:r w:rsidRPr="006F219D">
        <w:rPr>
          <w:rFonts w:ascii="Arial Narrow" w:eastAsiaTheme="minorHAnsi" w:hAnsi="Arial Narrow" w:cstheme="minorHAnsi"/>
          <w:i/>
          <w:sz w:val="22"/>
          <w:szCs w:val="22"/>
        </w:rPr>
        <w:t>§</w:t>
      </w:r>
      <w:r w:rsidRPr="006F219D">
        <w:rPr>
          <w:rFonts w:ascii="Arial Narrow" w:eastAsiaTheme="minorHAnsi" w:hAnsi="Arial Narrow"/>
          <w:i/>
          <w:sz w:val="22"/>
          <w:szCs w:val="22"/>
        </w:rPr>
        <w:t xml:space="preserve"> 43 ust. 1 pkt 12 Statutu Spółdzielni Rada Nadzorcza postanawia:</w:t>
      </w:r>
      <w:r w:rsidRPr="006F219D">
        <w:rPr>
          <w:rFonts w:ascii="Arial Narrow" w:eastAsiaTheme="minorHAnsi" w:hAnsi="Arial Narrow"/>
          <w:i/>
          <w:sz w:val="22"/>
          <w:szCs w:val="22"/>
        </w:rPr>
        <w:tab/>
      </w:r>
    </w:p>
    <w:p w14:paraId="2CCBB743" w14:textId="04E3D69A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>
        <w:rPr>
          <w:rFonts w:ascii="Arial Narrow" w:eastAsiaTheme="minorHAnsi" w:hAnsi="Arial Narrow"/>
          <w:i/>
          <w:sz w:val="22"/>
          <w:szCs w:val="22"/>
        </w:rPr>
        <w:t xml:space="preserve">   </w:t>
      </w:r>
      <w:r w:rsidRPr="006F219D">
        <w:rPr>
          <w:rFonts w:ascii="Arial Narrow" w:eastAsiaTheme="minorHAnsi" w:hAnsi="Arial Narrow" w:cstheme="minorHAnsi"/>
          <w:i/>
          <w:sz w:val="22"/>
          <w:szCs w:val="22"/>
        </w:rPr>
        <w:t>§</w:t>
      </w:r>
      <w:r w:rsidRPr="006F219D">
        <w:rPr>
          <w:rFonts w:ascii="Arial Narrow" w:eastAsiaTheme="minorHAnsi" w:hAnsi="Arial Narrow"/>
          <w:i/>
          <w:sz w:val="22"/>
          <w:szCs w:val="22"/>
        </w:rPr>
        <w:t xml:space="preserve"> 1</w:t>
      </w:r>
    </w:p>
    <w:p w14:paraId="1E425597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>Zatwierdzić korektę planu finansowo- gospodarczego Spółdzielni Mieszkaniowej „Radogoszcz-Wschód” na rok 2021 w następujących kwotach:</w:t>
      </w:r>
    </w:p>
    <w:p w14:paraId="71DA49EF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>Przychody : 42 344 722,15</w:t>
      </w:r>
    </w:p>
    <w:p w14:paraId="5E534BFC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>Koszty : 41 921 466,00</w:t>
      </w:r>
    </w:p>
    <w:p w14:paraId="393A8AA9" w14:textId="77777777" w:rsidR="006F219D" w:rsidRPr="006F219D" w:rsidRDefault="006F219D" w:rsidP="006F219D">
      <w:pPr>
        <w:spacing w:before="0"/>
        <w:rPr>
          <w:rFonts w:ascii="Arial Narrow" w:eastAsiaTheme="minorHAnsi" w:hAnsi="Arial Narrow" w:cstheme="minorHAnsi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>Wynik : 423 256,15</w:t>
      </w:r>
      <w:r w:rsidRPr="006F219D">
        <w:rPr>
          <w:rFonts w:ascii="Arial Narrow" w:eastAsiaTheme="minorHAnsi" w:hAnsi="Arial Narrow" w:cstheme="minorHAnsi"/>
          <w:i/>
          <w:sz w:val="22"/>
          <w:szCs w:val="22"/>
        </w:rPr>
        <w:t xml:space="preserve">         </w:t>
      </w:r>
    </w:p>
    <w:p w14:paraId="391CD075" w14:textId="15E657DA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 w:cstheme="minorHAnsi"/>
          <w:i/>
          <w:sz w:val="22"/>
          <w:szCs w:val="22"/>
        </w:rPr>
        <w:t xml:space="preserve">  §</w:t>
      </w:r>
      <w:r w:rsidRPr="006F219D">
        <w:rPr>
          <w:rFonts w:ascii="Arial Narrow" w:eastAsiaTheme="minorHAnsi" w:hAnsi="Arial Narrow"/>
          <w:i/>
          <w:sz w:val="22"/>
          <w:szCs w:val="22"/>
        </w:rPr>
        <w:t xml:space="preserve"> 2</w:t>
      </w:r>
    </w:p>
    <w:p w14:paraId="4B566FC6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>Plan finansowo- gospodarczy stanowi załącznik do niniejszej uchwały.</w:t>
      </w:r>
    </w:p>
    <w:p w14:paraId="3908CD24" w14:textId="7DF4617A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>
        <w:rPr>
          <w:rFonts w:ascii="Arial Narrow" w:eastAsiaTheme="minorHAnsi" w:hAnsi="Arial Narrow"/>
          <w:i/>
          <w:sz w:val="22"/>
          <w:szCs w:val="22"/>
        </w:rPr>
        <w:t xml:space="preserve"> </w:t>
      </w:r>
      <w:r w:rsidRPr="006F219D">
        <w:rPr>
          <w:rFonts w:ascii="Arial Narrow" w:eastAsiaTheme="minorHAnsi" w:hAnsi="Arial Narrow"/>
          <w:i/>
          <w:sz w:val="22"/>
          <w:szCs w:val="22"/>
        </w:rPr>
        <w:t xml:space="preserve"> § 3</w:t>
      </w:r>
    </w:p>
    <w:p w14:paraId="21B2A171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i/>
          <w:sz w:val="22"/>
          <w:szCs w:val="22"/>
        </w:rPr>
      </w:pPr>
      <w:r w:rsidRPr="006F219D">
        <w:rPr>
          <w:rFonts w:ascii="Arial Narrow" w:eastAsiaTheme="minorHAnsi" w:hAnsi="Arial Narrow"/>
          <w:i/>
          <w:sz w:val="22"/>
          <w:szCs w:val="22"/>
        </w:rPr>
        <w:t>Uchwała wchodzi w życie z dniem podjęcia.</w:t>
      </w:r>
    </w:p>
    <w:p w14:paraId="5CE82AD7" w14:textId="77777777" w:rsidR="006F219D" w:rsidRPr="006F219D" w:rsidRDefault="006F219D" w:rsidP="006F219D">
      <w:pPr>
        <w:spacing w:before="0"/>
        <w:rPr>
          <w:rFonts w:ascii="Arial Narrow" w:eastAsiaTheme="minorHAnsi" w:hAnsi="Arial Narrow"/>
          <w:sz w:val="22"/>
          <w:szCs w:val="22"/>
        </w:rPr>
      </w:pPr>
    </w:p>
    <w:p w14:paraId="51C05C30" w14:textId="5FB02868" w:rsidR="006F219D" w:rsidRPr="006F219D" w:rsidRDefault="006F219D" w:rsidP="006F219D">
      <w:pPr>
        <w:spacing w:before="0"/>
        <w:rPr>
          <w:rFonts w:ascii="Arial Narrow" w:eastAsiaTheme="minorHAnsi" w:hAnsi="Arial Narrow"/>
          <w:sz w:val="22"/>
          <w:szCs w:val="22"/>
        </w:rPr>
      </w:pPr>
      <w:r w:rsidRPr="006F219D">
        <w:rPr>
          <w:rFonts w:ascii="Arial Narrow" w:eastAsiaTheme="minorHAnsi" w:hAnsi="Arial Narrow"/>
          <w:sz w:val="22"/>
          <w:szCs w:val="22"/>
        </w:rPr>
        <w:t>Głosy za:</w:t>
      </w:r>
      <w:r>
        <w:rPr>
          <w:rFonts w:ascii="Arial Narrow" w:eastAsiaTheme="minorHAnsi" w:hAnsi="Arial Narrow"/>
          <w:sz w:val="22"/>
          <w:szCs w:val="22"/>
        </w:rPr>
        <w:t xml:space="preserve"> 14</w:t>
      </w:r>
    </w:p>
    <w:p w14:paraId="5B9D6E5C" w14:textId="74F84901" w:rsidR="006F219D" w:rsidRDefault="006F219D" w:rsidP="006F219D">
      <w:pPr>
        <w:spacing w:before="0"/>
        <w:rPr>
          <w:rFonts w:ascii="Arial Narrow" w:eastAsiaTheme="minorHAnsi" w:hAnsi="Arial Narrow"/>
          <w:sz w:val="22"/>
          <w:szCs w:val="22"/>
        </w:rPr>
      </w:pPr>
      <w:r w:rsidRPr="006F219D">
        <w:rPr>
          <w:rFonts w:ascii="Arial Narrow" w:eastAsiaTheme="minorHAnsi" w:hAnsi="Arial Narrow"/>
          <w:sz w:val="22"/>
          <w:szCs w:val="22"/>
        </w:rPr>
        <w:t>Głosy przeciw :</w:t>
      </w:r>
      <w:r>
        <w:rPr>
          <w:rFonts w:ascii="Arial Narrow" w:eastAsiaTheme="minorHAnsi" w:hAnsi="Arial Narrow"/>
          <w:sz w:val="22"/>
          <w:szCs w:val="22"/>
        </w:rPr>
        <w:t xml:space="preserve"> 0</w:t>
      </w:r>
    </w:p>
    <w:p w14:paraId="3BEBAD20" w14:textId="072687BC" w:rsidR="006F219D" w:rsidRPr="006F219D" w:rsidRDefault="006F219D" w:rsidP="006F219D">
      <w:pPr>
        <w:spacing w:before="0"/>
        <w:rPr>
          <w:rFonts w:ascii="Arial Narrow" w:eastAsiaTheme="minorHAnsi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</w:rPr>
        <w:t>Uchwała została podjęta</w:t>
      </w:r>
    </w:p>
    <w:p w14:paraId="5B5D7FD0" w14:textId="77777777" w:rsidR="006F219D" w:rsidRDefault="006F219D" w:rsidP="00D00A1A">
      <w:pPr>
        <w:spacing w:before="0" w:after="0" w:line="240" w:lineRule="auto"/>
        <w:jc w:val="both"/>
        <w:rPr>
          <w:rFonts w:ascii="Arial Narrow" w:hAnsi="Arial Narrow"/>
        </w:rPr>
      </w:pPr>
    </w:p>
    <w:p w14:paraId="35404F93" w14:textId="77777777" w:rsidR="006F219D" w:rsidRPr="000A5E9F" w:rsidRDefault="006F219D" w:rsidP="00D00A1A">
      <w:pPr>
        <w:spacing w:before="0" w:after="0" w:line="240" w:lineRule="auto"/>
        <w:jc w:val="both"/>
        <w:rPr>
          <w:rFonts w:ascii="Arial Narrow" w:hAnsi="Arial Narrow"/>
        </w:rPr>
      </w:pPr>
    </w:p>
    <w:p w14:paraId="1766C1B1" w14:textId="77777777" w:rsidR="00E22322" w:rsidRDefault="00E22322" w:rsidP="00D00A1A">
      <w:pPr>
        <w:spacing w:before="0" w:after="0" w:line="240" w:lineRule="auto"/>
        <w:jc w:val="both"/>
        <w:rPr>
          <w:rFonts w:ascii="Arial Narrow" w:hAnsi="Arial Narrow"/>
        </w:rPr>
      </w:pPr>
    </w:p>
    <w:p w14:paraId="63E3FBE2" w14:textId="43BD9DA7" w:rsidR="004C220B" w:rsidRDefault="00EE3E5B" w:rsidP="006F219D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EE3E5B">
        <w:rPr>
          <w:rFonts w:ascii="Arial Narrow" w:hAnsi="Arial Narrow"/>
          <w:b/>
        </w:rPr>
        <w:t>Ad pkt 5</w:t>
      </w:r>
      <w:r w:rsidR="004C220B" w:rsidRPr="00EE3E5B">
        <w:rPr>
          <w:rFonts w:ascii="Arial Narrow" w:hAnsi="Arial Narrow"/>
          <w:b/>
        </w:rPr>
        <w:t xml:space="preserve"> </w:t>
      </w:r>
      <w:r w:rsidR="006F219D">
        <w:rPr>
          <w:rFonts w:ascii="Arial Narrow" w:hAnsi="Arial Narrow"/>
          <w:b/>
        </w:rPr>
        <w:t>Informacja Zarządu na temat wykonania planu finansowego za I kwartał 2021r.</w:t>
      </w:r>
    </w:p>
    <w:p w14:paraId="5C55E768" w14:textId="2E917D05" w:rsidR="006F219D" w:rsidRDefault="006F219D" w:rsidP="006F219D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Uzyskane przychody za I kwartał 2021r. całej Spółdzielni wynoszą 10 828 537, 00 co stanowi 25,57 % planowanych przychodów. Natomiast koszty to kwota 11 612 563,68 co stanowi 27,70 % planu.</w:t>
      </w:r>
      <w:r w:rsidR="00BB0621">
        <w:rPr>
          <w:rFonts w:ascii="Arial Narrow" w:hAnsi="Arial Narrow"/>
        </w:rPr>
        <w:t xml:space="preserve"> Główna pozycją mającą wpływ na taki wynik jest energia cieplna. Koszty zużycia ciepła są niepokojące i generują duży niedobór.</w:t>
      </w:r>
    </w:p>
    <w:p w14:paraId="387D00B9" w14:textId="11577860" w:rsidR="00BB0621" w:rsidRDefault="00BB0621" w:rsidP="006F219D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Gdyby nie uwzględniać mediów , które podlegają rozliczeniom, wynik finansowy Spółdzielni jest dobry. </w:t>
      </w:r>
    </w:p>
    <w:p w14:paraId="7B5BF1C8" w14:textId="6004D905" w:rsidR="00BB0621" w:rsidRDefault="00BB0621" w:rsidP="006F219D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Z-ca Prezesa ds. Finansowo-Ekonomicznych udzieliła odpowiedzi na pytania płynące ze strony członków Rady Nadzorczej.</w:t>
      </w:r>
    </w:p>
    <w:p w14:paraId="35067447" w14:textId="116B0097" w:rsidR="00BB0621" w:rsidRPr="006F219D" w:rsidRDefault="00BB0621" w:rsidP="006F219D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nieprzewidziane obejmują sam montaż lamp wirusobójczych , ile lamp zamontowano?- Te koszty obejmują montaż lamp , oraz inne prace remontowe i awarie.</w:t>
      </w:r>
      <w:r w:rsidR="00C70621">
        <w:rPr>
          <w:rFonts w:ascii="Arial Narrow" w:hAnsi="Arial Narrow"/>
        </w:rPr>
        <w:t xml:space="preserve"> Na pozostałe pytania Pani Monika Fiszlak zobowiązała się odpowiedzieć mailowo po dokładnym i szczegółowym sprawdzeniu.</w:t>
      </w:r>
    </w:p>
    <w:p w14:paraId="07B9A042" w14:textId="77777777" w:rsidR="00595558" w:rsidRPr="006F219D" w:rsidRDefault="00595558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Cs/>
          <w:iCs/>
        </w:rPr>
      </w:pPr>
    </w:p>
    <w:p w14:paraId="35B659DC" w14:textId="77777777" w:rsidR="00ED43BE" w:rsidRPr="00C227CF" w:rsidRDefault="00ED43BE" w:rsidP="00ED43B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  <w:bCs/>
          <w:iCs/>
        </w:rPr>
      </w:pPr>
    </w:p>
    <w:p w14:paraId="517AD2BD" w14:textId="77777777" w:rsidR="006E62FB" w:rsidRDefault="006E62FB" w:rsidP="006E62FB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7A89504A" w14:textId="678D41F2" w:rsidR="00EE3E5B" w:rsidRDefault="00EE3E5B" w:rsidP="00EE3E5B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EE3E5B">
        <w:rPr>
          <w:rFonts w:ascii="Arial Narrow" w:hAnsi="Arial Narrow"/>
          <w:b/>
        </w:rPr>
        <w:lastRenderedPageBreak/>
        <w:t>Ad pkt 6</w:t>
      </w:r>
      <w:r w:rsidR="006E62FB" w:rsidRPr="00EE3E5B">
        <w:rPr>
          <w:rFonts w:ascii="Arial Narrow" w:hAnsi="Arial Narrow"/>
          <w:b/>
        </w:rPr>
        <w:t xml:space="preserve"> </w:t>
      </w:r>
      <w:r w:rsidR="000F2034">
        <w:rPr>
          <w:rFonts w:ascii="Arial Narrow" w:hAnsi="Arial Narrow"/>
          <w:b/>
        </w:rPr>
        <w:t xml:space="preserve"> </w:t>
      </w:r>
      <w:r w:rsidR="00BB0621">
        <w:rPr>
          <w:rFonts w:ascii="Arial Narrow" w:hAnsi="Arial Narrow"/>
          <w:b/>
        </w:rPr>
        <w:t>Ustalenie opłaty za wywóz nieczystości – podjęcie uchwały.</w:t>
      </w:r>
    </w:p>
    <w:p w14:paraId="53B76874" w14:textId="6745876B" w:rsidR="00BB0621" w:rsidRDefault="00BB0621" w:rsidP="00EE3E5B">
      <w:pPr>
        <w:spacing w:before="0" w:after="0" w:line="240" w:lineRule="auto"/>
        <w:jc w:val="both"/>
        <w:rPr>
          <w:rFonts w:ascii="Arial Narrow" w:hAnsi="Arial Narrow"/>
        </w:rPr>
      </w:pPr>
      <w:r w:rsidRPr="00C70621">
        <w:rPr>
          <w:rFonts w:ascii="Arial Narrow" w:hAnsi="Arial Narrow"/>
        </w:rPr>
        <w:t>Tytułem wprowadzenia</w:t>
      </w:r>
      <w:r w:rsidR="00C70621" w:rsidRPr="00C70621">
        <w:rPr>
          <w:rFonts w:ascii="Arial Narrow" w:hAnsi="Arial Narrow"/>
        </w:rPr>
        <w:t xml:space="preserve"> </w:t>
      </w:r>
      <w:r w:rsidR="00D61895">
        <w:rPr>
          <w:rFonts w:ascii="Arial Narrow" w:hAnsi="Arial Narrow"/>
        </w:rPr>
        <w:t xml:space="preserve"> Prezes Zarządu przedstawił </w:t>
      </w:r>
      <w:bookmarkStart w:id="0" w:name="_GoBack"/>
      <w:bookmarkEnd w:id="0"/>
      <w:r w:rsidR="00C70621">
        <w:rPr>
          <w:rFonts w:ascii="Arial Narrow" w:hAnsi="Arial Narrow"/>
        </w:rPr>
        <w:t>ogólne informacje dotyczące uchwały wprowadzonej przez Radę Miejską. Następnie przedstawił sposób rozliczania opłaty za wywóz nieczystości wprowadzony w Spółdzielni – mieszkańcy będą wpłacać zaliczkę, wysokość tej zaliczki wyliczona zostanie na podstawie 3- miesięcznego zużycia wody , natomiast do UM wyliczać będziemy kwotę na zasadach przyjętych przez UM, różnicę rozliczać będziemy raz do roku</w:t>
      </w:r>
      <w:r w:rsidR="00F302EA">
        <w:rPr>
          <w:rFonts w:ascii="Arial Narrow" w:hAnsi="Arial Narrow"/>
        </w:rPr>
        <w:t>. Prawo spółdzielcze nie zawiera zapisów w tej sprawie. Jest to rozliczanie zgodne z Ustawą o Spółdzielniach Mieszkaniowych.</w:t>
      </w:r>
    </w:p>
    <w:p w14:paraId="0F377985" w14:textId="4819A86C" w:rsidR="00F302EA" w:rsidRDefault="00F302EA" w:rsidP="00EE3E5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najprawdopodobniej została zaskarżona.</w:t>
      </w:r>
    </w:p>
    <w:p w14:paraId="68AAF9E7" w14:textId="10B55FAB" w:rsidR="00F302EA" w:rsidRPr="00C70621" w:rsidRDefault="00F302EA" w:rsidP="00EE3E5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zakończeniu dyskusji przystąpiono do głosowania nad uchwałą. </w:t>
      </w:r>
    </w:p>
    <w:p w14:paraId="5D79212B" w14:textId="77777777" w:rsidR="00BB0621" w:rsidRDefault="00BB0621" w:rsidP="00EE3E5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0AFA690F" w14:textId="77777777" w:rsidR="00BB0621" w:rsidRDefault="00BB0621" w:rsidP="00EE3E5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439D1048" w14:textId="77777777" w:rsidR="00BB0621" w:rsidRDefault="00BB0621" w:rsidP="00EE3E5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1C78C4F0" w14:textId="0FBCA94B" w:rsidR="00BB0621" w:rsidRPr="00BB0621" w:rsidRDefault="00BB0621" w:rsidP="00BB0621">
      <w:pPr>
        <w:pStyle w:val="NormalnyWeb"/>
        <w:spacing w:before="0" w:beforeAutospacing="0" w:after="0"/>
        <w:rPr>
          <w:rFonts w:ascii="Arial Narrow" w:hAnsi="Arial Narrow" w:cs="Arial"/>
          <w:b/>
          <w:i/>
        </w:rPr>
      </w:pPr>
      <w:r w:rsidRPr="00BB0621">
        <w:rPr>
          <w:rFonts w:ascii="Arial Narrow" w:hAnsi="Arial Narrow" w:cs="Arial"/>
          <w:b/>
          <w:bCs/>
          <w:i/>
        </w:rPr>
        <w:t>Uchwała nr  28/21</w:t>
      </w:r>
      <w:r w:rsidRPr="00BB0621">
        <w:rPr>
          <w:rFonts w:ascii="Arial Narrow" w:hAnsi="Arial Narrow" w:cs="Arial"/>
          <w:b/>
          <w:i/>
        </w:rPr>
        <w:t xml:space="preserve"> </w:t>
      </w:r>
      <w:r w:rsidRPr="00BB0621">
        <w:rPr>
          <w:rFonts w:ascii="Arial Narrow" w:hAnsi="Arial Narrow" w:cs="Arial"/>
          <w:b/>
          <w:bCs/>
          <w:i/>
        </w:rPr>
        <w:t xml:space="preserve">Rady Nadzorczej SM „Radogoszcz-Wschód” z dnia 27 maja 2021 r.   </w:t>
      </w:r>
    </w:p>
    <w:p w14:paraId="77D2DFF4" w14:textId="1D768BB7" w:rsidR="00BB0621" w:rsidRPr="00C70621" w:rsidRDefault="00BB0621" w:rsidP="00C70621">
      <w:pPr>
        <w:pStyle w:val="NormalnyWeb"/>
        <w:spacing w:before="0" w:beforeAutospacing="0" w:after="0"/>
        <w:jc w:val="both"/>
        <w:rPr>
          <w:rFonts w:ascii="Arial Narrow" w:hAnsi="Arial Narrow" w:cs="Arial"/>
          <w:b/>
          <w:bCs/>
          <w:i/>
        </w:rPr>
      </w:pPr>
      <w:r w:rsidRPr="00BB0621">
        <w:rPr>
          <w:rFonts w:ascii="Arial Narrow" w:hAnsi="Arial Narrow" w:cs="Arial"/>
          <w:b/>
          <w:i/>
        </w:rPr>
        <w:t xml:space="preserve">w sprawie:  wyboru metody ustalenia opłaty za gospodarowanie odpadami komunalnymi oraz ustalenia stawek tej opłaty  </w:t>
      </w:r>
    </w:p>
    <w:p w14:paraId="78643E03" w14:textId="492A1FAD" w:rsidR="00BB0621" w:rsidRPr="00C70621" w:rsidRDefault="00BB0621" w:rsidP="00BB0621">
      <w:pPr>
        <w:jc w:val="both"/>
        <w:rPr>
          <w:rFonts w:ascii="Arial Narrow" w:hAnsi="Arial Narrow" w:cs="Arial"/>
          <w:i/>
          <w:sz w:val="22"/>
          <w:szCs w:val="22"/>
        </w:rPr>
      </w:pPr>
      <w:r w:rsidRPr="00C70621">
        <w:rPr>
          <w:rFonts w:ascii="Arial Narrow" w:eastAsia="Times New Roman" w:hAnsi="Arial Narrow" w:cs="Arial"/>
          <w:i/>
          <w:sz w:val="22"/>
          <w:szCs w:val="22"/>
          <w:lang w:eastAsia="pl-PL"/>
        </w:rPr>
        <w:t xml:space="preserve">Na podstawie § 43 ust. 1 pkt 12 </w:t>
      </w:r>
      <w:r w:rsidRPr="00C70621">
        <w:rPr>
          <w:rFonts w:ascii="Arial Narrow" w:hAnsi="Arial Narrow" w:cs="Arial"/>
          <w:i/>
          <w:sz w:val="22"/>
          <w:szCs w:val="22"/>
        </w:rPr>
        <w:t xml:space="preserve">Statutu Spółdzielni, oraz w związku z uchwałą </w:t>
      </w:r>
      <w:r w:rsidRPr="00C70621">
        <w:rPr>
          <w:rFonts w:ascii="Arial Narrow" w:hAnsi="Arial Narrow"/>
          <w:i/>
          <w:caps/>
          <w:sz w:val="22"/>
          <w:szCs w:val="22"/>
        </w:rPr>
        <w:t>Nr XXXVII/1157/21</w:t>
      </w:r>
      <w:r w:rsidRPr="00C70621">
        <w:rPr>
          <w:rFonts w:ascii="Arial Narrow" w:hAnsi="Arial Narrow"/>
          <w:b/>
          <w:i/>
          <w:caps/>
          <w:sz w:val="22"/>
          <w:szCs w:val="22"/>
        </w:rPr>
        <w:br/>
      </w:r>
      <w:r w:rsidRPr="00C70621">
        <w:rPr>
          <w:rFonts w:ascii="Arial Narrow" w:hAnsi="Arial Narrow" w:cs="Arial"/>
          <w:i/>
          <w:sz w:val="22"/>
          <w:szCs w:val="22"/>
        </w:rPr>
        <w:t xml:space="preserve">Rady Miejskiej Łodzi </w:t>
      </w:r>
      <w:r w:rsidRPr="00C70621">
        <w:rPr>
          <w:rFonts w:ascii="Arial Narrow" w:hAnsi="Arial Narrow"/>
          <w:i/>
          <w:sz w:val="22"/>
          <w:szCs w:val="22"/>
        </w:rPr>
        <w:t>z dnia 27 stycznia 2021 r. „w sprawie wyboru metody ustalenia opłaty za gospodarowanie odpadami komunalnymi oraz ustalenia stawek tej opłaty”</w:t>
      </w:r>
    </w:p>
    <w:p w14:paraId="35122BD4" w14:textId="700E1AEB" w:rsidR="00BB0621" w:rsidRPr="00C70621" w:rsidRDefault="00BB0621" w:rsidP="00C70621">
      <w:pPr>
        <w:jc w:val="both"/>
        <w:rPr>
          <w:rFonts w:ascii="Arial Narrow" w:hAnsi="Arial Narrow" w:cs="Arial"/>
          <w:i/>
          <w:sz w:val="22"/>
          <w:szCs w:val="22"/>
        </w:rPr>
      </w:pPr>
      <w:r w:rsidRPr="00C70621">
        <w:rPr>
          <w:rFonts w:ascii="Arial Narrow" w:hAnsi="Arial Narrow" w:cs="Arial"/>
          <w:i/>
          <w:sz w:val="22"/>
          <w:szCs w:val="22"/>
        </w:rPr>
        <w:t xml:space="preserve"> Rada Nadzorcza Spółdzielni Mieszkaniowej  „Radogoszcz – Wschód” uchwala co następuje: </w:t>
      </w:r>
      <w:r w:rsidR="00C70621">
        <w:rPr>
          <w:rFonts w:ascii="Arial Narrow" w:hAnsi="Arial Narrow"/>
          <w:i/>
        </w:rPr>
        <w:tab/>
      </w:r>
    </w:p>
    <w:p w14:paraId="1528214F" w14:textId="77777777" w:rsidR="00BB0621" w:rsidRPr="00C70621" w:rsidRDefault="00BB0621" w:rsidP="00C70621">
      <w:pPr>
        <w:pStyle w:val="NormalnyWeb"/>
        <w:spacing w:before="0" w:beforeAutospacing="0" w:after="0"/>
        <w:rPr>
          <w:rFonts w:ascii="Arial Narrow" w:hAnsi="Arial Narrow"/>
          <w:i/>
        </w:rPr>
      </w:pPr>
      <w:r w:rsidRPr="00C70621">
        <w:rPr>
          <w:rFonts w:ascii="Arial Narrow" w:hAnsi="Arial Narrow"/>
          <w:i/>
        </w:rPr>
        <w:t>§ 1.</w:t>
      </w:r>
    </w:p>
    <w:p w14:paraId="3F929D81" w14:textId="77777777" w:rsidR="00BB0621" w:rsidRPr="00C70621" w:rsidRDefault="00BB0621" w:rsidP="00BB0621">
      <w:pPr>
        <w:pStyle w:val="NormalnyWeb"/>
        <w:numPr>
          <w:ilvl w:val="0"/>
          <w:numId w:val="44"/>
        </w:numPr>
        <w:spacing w:before="0" w:beforeAutospacing="0" w:after="0"/>
        <w:jc w:val="both"/>
        <w:rPr>
          <w:rFonts w:ascii="Arial Narrow" w:hAnsi="Arial Narrow" w:cs="Arial"/>
          <w:i/>
          <w:u w:color="000000"/>
        </w:rPr>
      </w:pPr>
      <w:r w:rsidRPr="00C70621">
        <w:rPr>
          <w:rFonts w:ascii="Arial Narrow" w:hAnsi="Arial Narrow" w:cs="Arial"/>
          <w:i/>
        </w:rPr>
        <w:t xml:space="preserve">Dla lokali mieszkalnych wyposażonych w wodomierze – </w:t>
      </w:r>
      <w:r w:rsidRPr="00C70621">
        <w:rPr>
          <w:rFonts w:ascii="Arial Narrow" w:hAnsi="Arial Narrow" w:cs="Arial"/>
          <w:i/>
          <w:u w:color="000000"/>
        </w:rPr>
        <w:t>dokonuje się wyboru metody ustalenia opłaty za gospodarowanie odpadami komunalnymi w oparciu o ilość zużytej wody z danej nieruchomości.</w:t>
      </w:r>
    </w:p>
    <w:p w14:paraId="76B1347A" w14:textId="77777777" w:rsidR="00BB0621" w:rsidRPr="00C70621" w:rsidRDefault="00BB0621" w:rsidP="00BB0621">
      <w:pPr>
        <w:pStyle w:val="NormalnyWeb"/>
        <w:numPr>
          <w:ilvl w:val="0"/>
          <w:numId w:val="44"/>
        </w:numPr>
        <w:spacing w:before="0" w:beforeAutospacing="0" w:after="0"/>
        <w:jc w:val="both"/>
        <w:rPr>
          <w:rFonts w:ascii="Arial Narrow" w:hAnsi="Arial Narrow" w:cs="Arial"/>
          <w:i/>
          <w:u w:color="000000"/>
        </w:rPr>
      </w:pPr>
      <w:r w:rsidRPr="00C70621">
        <w:rPr>
          <w:rFonts w:ascii="Arial Narrow" w:hAnsi="Arial Narrow" w:cs="Arial"/>
          <w:i/>
          <w:color w:val="000000"/>
          <w:u w:color="000000"/>
        </w:rPr>
        <w:t>Ustala się stawkę opłaty za gospodarowanie odpadami komunalnymi z nieruchomości, o których mowa w ust. 1 w wysokości 9,60 zł za 1 m</w:t>
      </w:r>
      <w:r w:rsidRPr="00C70621">
        <w:rPr>
          <w:rFonts w:ascii="Arial Narrow" w:hAnsi="Arial Narrow" w:cs="Arial"/>
          <w:i/>
          <w:color w:val="000000"/>
          <w:u w:color="000000"/>
          <w:vertAlign w:val="superscript"/>
        </w:rPr>
        <w:t xml:space="preserve">3 </w:t>
      </w:r>
      <w:r w:rsidRPr="00C70621">
        <w:rPr>
          <w:rFonts w:ascii="Arial Narrow" w:hAnsi="Arial Narrow" w:cs="Arial"/>
          <w:i/>
          <w:color w:val="000000"/>
          <w:u w:color="000000"/>
        </w:rPr>
        <w:t>zużytej wody.</w:t>
      </w:r>
    </w:p>
    <w:p w14:paraId="07372BA1" w14:textId="77777777" w:rsidR="00BB0621" w:rsidRPr="00C70621" w:rsidRDefault="00BB0621" w:rsidP="00BB0621">
      <w:pPr>
        <w:pStyle w:val="NormalnyWeb"/>
        <w:numPr>
          <w:ilvl w:val="0"/>
          <w:numId w:val="44"/>
        </w:numPr>
        <w:spacing w:before="0" w:beforeAutospacing="0" w:after="0"/>
        <w:jc w:val="both"/>
        <w:rPr>
          <w:rFonts w:ascii="Arial Narrow" w:hAnsi="Arial Narrow" w:cs="Arial"/>
          <w:i/>
          <w:u w:color="000000"/>
        </w:rPr>
      </w:pPr>
      <w:r w:rsidRPr="00C70621">
        <w:rPr>
          <w:rFonts w:ascii="Arial Narrow" w:hAnsi="Arial Narrow" w:cs="Arial"/>
          <w:i/>
          <w:color w:val="000000"/>
          <w:u w:color="000000"/>
        </w:rPr>
        <w:t>Ustala się stawkę opłaty podwyższonej za gospodarowanie odpadami komunalnymi z nieruchomości, o których mowa w ust. 1, jeżeli właściciel nieruchomości nie wypełnia obowiązku zbierania odpadów komunalnych w sposób selektywny, w wysokości 19,20 zł za 1 m</w:t>
      </w:r>
      <w:r w:rsidRPr="00C70621">
        <w:rPr>
          <w:rFonts w:ascii="Arial Narrow" w:hAnsi="Arial Narrow" w:cs="Arial"/>
          <w:i/>
          <w:color w:val="000000"/>
          <w:u w:color="000000"/>
          <w:vertAlign w:val="superscript"/>
        </w:rPr>
        <w:t xml:space="preserve">3 </w:t>
      </w:r>
      <w:r w:rsidRPr="00C70621">
        <w:rPr>
          <w:rFonts w:ascii="Arial Narrow" w:hAnsi="Arial Narrow" w:cs="Arial"/>
          <w:i/>
          <w:color w:val="000000"/>
          <w:u w:color="000000"/>
        </w:rPr>
        <w:t>zużytej wody.</w:t>
      </w:r>
    </w:p>
    <w:p w14:paraId="6A9163FA" w14:textId="77777777" w:rsidR="00BB0621" w:rsidRPr="00C70621" w:rsidRDefault="00BB0621" w:rsidP="00BB0621">
      <w:pPr>
        <w:pStyle w:val="NormalnyWeb"/>
        <w:numPr>
          <w:ilvl w:val="0"/>
          <w:numId w:val="44"/>
        </w:numPr>
        <w:spacing w:before="0" w:beforeAutospacing="0" w:after="0"/>
        <w:jc w:val="both"/>
        <w:rPr>
          <w:rFonts w:ascii="Arial Narrow" w:hAnsi="Arial Narrow" w:cs="Arial"/>
          <w:i/>
          <w:u w:color="000000"/>
        </w:rPr>
      </w:pPr>
      <w:r w:rsidRPr="00C70621">
        <w:rPr>
          <w:rFonts w:ascii="Arial Narrow" w:hAnsi="Arial Narrow" w:cs="Arial"/>
          <w:i/>
          <w:color w:val="000000"/>
          <w:u w:color="000000"/>
        </w:rPr>
        <w:t>Użytkownicy lokali mieszkalnych wnoszą opłaty w formie zaliczek.</w:t>
      </w:r>
    </w:p>
    <w:p w14:paraId="66B55944" w14:textId="77777777" w:rsidR="00BB0621" w:rsidRPr="00C70621" w:rsidRDefault="00BB0621" w:rsidP="00BB0621">
      <w:pPr>
        <w:pStyle w:val="NormalnyWeb"/>
        <w:numPr>
          <w:ilvl w:val="0"/>
          <w:numId w:val="44"/>
        </w:numPr>
        <w:spacing w:before="0" w:beforeAutospacing="0" w:after="0"/>
        <w:jc w:val="both"/>
        <w:rPr>
          <w:rFonts w:ascii="Arial Narrow" w:hAnsi="Arial Narrow" w:cs="Arial"/>
          <w:i/>
          <w:u w:color="000000"/>
        </w:rPr>
      </w:pPr>
      <w:r w:rsidRPr="00C70621">
        <w:rPr>
          <w:rFonts w:ascii="Arial Narrow" w:hAnsi="Arial Narrow" w:cs="Arial"/>
          <w:i/>
          <w:color w:val="000000"/>
          <w:u w:color="000000"/>
        </w:rPr>
        <w:t>Podstawę ustalenia wysokości zaliczki na poczet opłaty za gospodarowanie odpadami komunalnymi jest średniomiesięczne zużycie wody za miesiące marzec, kwiecień i maj 2021 r.</w:t>
      </w:r>
    </w:p>
    <w:p w14:paraId="7B0C498C" w14:textId="3EB271BD" w:rsidR="00BB0621" w:rsidRPr="00C70621" w:rsidRDefault="00BB0621" w:rsidP="00BB0621">
      <w:pPr>
        <w:pStyle w:val="Akapitzlist"/>
        <w:widowControl w:val="0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C70621">
        <w:rPr>
          <w:rFonts w:ascii="Arial Narrow" w:hAnsi="Arial Narrow"/>
          <w:i/>
          <w:sz w:val="22"/>
          <w:szCs w:val="22"/>
        </w:rPr>
        <w:t>Ustalona zaliczka stanowi iloczyn stawki, o której mowa w ust. 2 i 3 oraz średniego zużycia wody, o którym mowa w ustępie poprzednim.</w:t>
      </w:r>
    </w:p>
    <w:p w14:paraId="216E8263" w14:textId="77777777" w:rsidR="00BB0621" w:rsidRPr="00C70621" w:rsidRDefault="00BB0621" w:rsidP="00C70621">
      <w:pPr>
        <w:rPr>
          <w:rFonts w:ascii="Arial Narrow" w:hAnsi="Arial Narrow" w:cs="Arial"/>
          <w:i/>
        </w:rPr>
      </w:pPr>
      <w:r w:rsidRPr="00C70621">
        <w:rPr>
          <w:rFonts w:ascii="Arial Narrow" w:hAnsi="Arial Narrow" w:cs="Arial"/>
          <w:i/>
        </w:rPr>
        <w:t>§ 2</w:t>
      </w:r>
    </w:p>
    <w:p w14:paraId="278CD3A0" w14:textId="77777777" w:rsidR="00BB0621" w:rsidRPr="00F302EA" w:rsidRDefault="00BB0621" w:rsidP="00BB0621">
      <w:pPr>
        <w:pStyle w:val="Akapitzlist"/>
        <w:widowControl w:val="0"/>
        <w:numPr>
          <w:ilvl w:val="0"/>
          <w:numId w:val="45"/>
        </w:numPr>
        <w:suppressAutoHyphens/>
        <w:spacing w:before="0" w:after="0" w:line="240" w:lineRule="auto"/>
        <w:ind w:left="709" w:hanging="283"/>
        <w:jc w:val="both"/>
        <w:rPr>
          <w:rFonts w:ascii="Arial Narrow" w:hAnsi="Arial Narrow" w:cs="Arial"/>
          <w:i/>
          <w:sz w:val="22"/>
          <w:szCs w:val="22"/>
        </w:rPr>
      </w:pPr>
      <w:r w:rsidRPr="00F302EA">
        <w:rPr>
          <w:rFonts w:ascii="Arial Narrow" w:hAnsi="Arial Narrow" w:cs="Arial"/>
          <w:i/>
          <w:sz w:val="22"/>
          <w:szCs w:val="22"/>
        </w:rPr>
        <w:t xml:space="preserve">Dla lokali mieszkalnych niewyposażonych w wodomierze – dokonuje się </w:t>
      </w:r>
      <w:r w:rsidRPr="00F302EA">
        <w:rPr>
          <w:rFonts w:ascii="Arial Narrow" w:hAnsi="Arial Narrow" w:cs="Arial"/>
          <w:i/>
          <w:sz w:val="22"/>
          <w:szCs w:val="22"/>
          <w:u w:color="000000"/>
        </w:rPr>
        <w:t>wyboru metody ustalenia opłaty za gospodarowanie odpadami komunalnymi w oparciu o liczbę osób zamieszkujących w danym lokalu.</w:t>
      </w:r>
    </w:p>
    <w:p w14:paraId="609F7BC9" w14:textId="77777777" w:rsidR="00BB0621" w:rsidRPr="00F302EA" w:rsidRDefault="00BB0621" w:rsidP="00BB0621">
      <w:pPr>
        <w:pStyle w:val="Akapitzlist"/>
        <w:widowControl w:val="0"/>
        <w:numPr>
          <w:ilvl w:val="0"/>
          <w:numId w:val="45"/>
        </w:numPr>
        <w:suppressAutoHyphens/>
        <w:spacing w:before="0" w:after="0" w:line="240" w:lineRule="auto"/>
        <w:ind w:left="709" w:hanging="283"/>
        <w:jc w:val="both"/>
        <w:rPr>
          <w:rFonts w:ascii="Arial Narrow" w:hAnsi="Arial Narrow" w:cs="Arial"/>
          <w:i/>
          <w:sz w:val="22"/>
          <w:szCs w:val="22"/>
        </w:rPr>
      </w:pPr>
      <w:r w:rsidRPr="00F302EA">
        <w:rPr>
          <w:rFonts w:ascii="Arial Narrow" w:hAnsi="Arial Narrow" w:cs="Arial"/>
          <w:i/>
          <w:sz w:val="22"/>
          <w:szCs w:val="22"/>
          <w:u w:color="000000"/>
        </w:rPr>
        <w:t>Ustala się stawkę opłaty za gospodarowanie odpadami komunalnymi za lokale, o których mowa w ust. 1 w wysokości 34,00 zł miesięcznie od jednej osoby zamieszkującej dany lokal.</w:t>
      </w:r>
    </w:p>
    <w:p w14:paraId="3F24009B" w14:textId="0B392241" w:rsidR="00BB0621" w:rsidRPr="00F302EA" w:rsidRDefault="00BB0621" w:rsidP="00BB0621">
      <w:pPr>
        <w:pStyle w:val="Akapitzlist"/>
        <w:widowControl w:val="0"/>
        <w:numPr>
          <w:ilvl w:val="0"/>
          <w:numId w:val="45"/>
        </w:numPr>
        <w:suppressAutoHyphens/>
        <w:spacing w:before="0" w:after="0" w:line="24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F302EA">
        <w:rPr>
          <w:rFonts w:ascii="Arial Narrow" w:hAnsi="Arial Narrow" w:cs="Arial"/>
          <w:i/>
          <w:sz w:val="22"/>
          <w:szCs w:val="22"/>
          <w:u w:color="000000"/>
        </w:rPr>
        <w:t>Ustala się stawkę opłaty podwyższonej za gospodarowanie odpadami komunalnymi za lokale, o których mowa w ust. 1, jeżeli właściciel lokalu lub osoba w nim zamieszkująca nie wypełnia obowiązku zbierania odpadów komunalnych w sposób selektywny, w wysokości 68,00 zł miesięcznie od jednej osoby zamieszkującej dany lokal</w:t>
      </w:r>
      <w:r w:rsidRPr="00F302EA">
        <w:rPr>
          <w:rFonts w:ascii="Arial Narrow" w:hAnsi="Arial Narrow" w:cs="Arial"/>
          <w:sz w:val="22"/>
          <w:szCs w:val="22"/>
          <w:u w:color="000000"/>
        </w:rPr>
        <w:t>.</w:t>
      </w:r>
    </w:p>
    <w:p w14:paraId="63380CA7" w14:textId="77777777" w:rsidR="00BB0621" w:rsidRPr="00F302EA" w:rsidRDefault="00BB0621" w:rsidP="00C70621">
      <w:pPr>
        <w:rPr>
          <w:rFonts w:ascii="Arial Narrow" w:hAnsi="Arial Narrow"/>
          <w:i/>
          <w:sz w:val="22"/>
          <w:szCs w:val="22"/>
        </w:rPr>
      </w:pPr>
      <w:r w:rsidRPr="00F302EA">
        <w:rPr>
          <w:rFonts w:ascii="Arial Narrow" w:hAnsi="Arial Narrow"/>
          <w:i/>
          <w:sz w:val="22"/>
          <w:szCs w:val="22"/>
        </w:rPr>
        <w:t>§ 3</w:t>
      </w:r>
    </w:p>
    <w:p w14:paraId="784A5468" w14:textId="77777777" w:rsidR="00BB0621" w:rsidRPr="00F302EA" w:rsidRDefault="00BB0621" w:rsidP="00BB0621">
      <w:pPr>
        <w:pStyle w:val="Akapitzlist"/>
        <w:widowControl w:val="0"/>
        <w:numPr>
          <w:ilvl w:val="0"/>
          <w:numId w:val="46"/>
        </w:numPr>
        <w:suppressAutoHyphens/>
        <w:spacing w:before="0" w:after="0"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F302EA">
        <w:rPr>
          <w:rFonts w:ascii="Arial Narrow" w:hAnsi="Arial Narrow"/>
          <w:i/>
          <w:sz w:val="22"/>
          <w:szCs w:val="22"/>
        </w:rPr>
        <w:t>Rozliczenie opłat, o których mowa w § 1 następować będzie z końcem każdego roku kalendarzowego.</w:t>
      </w:r>
    </w:p>
    <w:p w14:paraId="56950FA4" w14:textId="77777777" w:rsidR="00BB0621" w:rsidRPr="00F302EA" w:rsidRDefault="00BB0621" w:rsidP="00BB0621">
      <w:pPr>
        <w:pStyle w:val="Akapitzlist"/>
        <w:widowControl w:val="0"/>
        <w:numPr>
          <w:ilvl w:val="0"/>
          <w:numId w:val="46"/>
        </w:numPr>
        <w:suppressAutoHyphens/>
        <w:spacing w:before="0" w:after="0"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F302EA">
        <w:rPr>
          <w:rFonts w:ascii="Arial Narrow" w:hAnsi="Arial Narrow"/>
          <w:i/>
          <w:sz w:val="22"/>
          <w:szCs w:val="22"/>
        </w:rPr>
        <w:t>Podstawą rozliczenia będzie zużycie wody w roku kalendarzowym.</w:t>
      </w:r>
    </w:p>
    <w:p w14:paraId="2F85FC24" w14:textId="77777777" w:rsidR="00BB0621" w:rsidRPr="00F302EA" w:rsidRDefault="00BB0621" w:rsidP="00BB0621">
      <w:pPr>
        <w:pStyle w:val="Akapitzlist"/>
        <w:widowControl w:val="0"/>
        <w:numPr>
          <w:ilvl w:val="0"/>
          <w:numId w:val="46"/>
        </w:numPr>
        <w:suppressAutoHyphens/>
        <w:spacing w:before="0" w:after="0"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F302EA">
        <w:rPr>
          <w:rFonts w:ascii="Arial Narrow" w:hAnsi="Arial Narrow"/>
          <w:i/>
          <w:sz w:val="22"/>
          <w:szCs w:val="22"/>
        </w:rPr>
        <w:t xml:space="preserve">Rozliczenie opłat na koniec roku kalendarzowego uwzględniać będzie sumę opłat wniesionych przez użytkowników lokali do Spółdzielni oraz sumę opłat wniesioną przez Spółdzielnię z tytułu gospodarowania odpadami komunalnymi za mieszkańców na rachunek Gminy Miasta Łódź. </w:t>
      </w:r>
    </w:p>
    <w:p w14:paraId="653ACB6E" w14:textId="77777777" w:rsidR="00BB0621" w:rsidRPr="00F302EA" w:rsidRDefault="00BB0621" w:rsidP="00BB0621">
      <w:pPr>
        <w:jc w:val="both"/>
        <w:rPr>
          <w:rFonts w:ascii="Arial Narrow" w:hAnsi="Arial Narrow"/>
          <w:i/>
          <w:sz w:val="22"/>
          <w:szCs w:val="22"/>
        </w:rPr>
      </w:pPr>
    </w:p>
    <w:p w14:paraId="1B9B20B7" w14:textId="77777777" w:rsidR="00BB0621" w:rsidRPr="00C70621" w:rsidRDefault="00BB0621" w:rsidP="00C70621">
      <w:pPr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C70621">
        <w:rPr>
          <w:rFonts w:ascii="Arial Narrow" w:eastAsia="Times New Roman" w:hAnsi="Arial Narrow"/>
          <w:i/>
          <w:sz w:val="22"/>
          <w:szCs w:val="22"/>
          <w:lang w:eastAsia="pl-PL"/>
        </w:rPr>
        <w:lastRenderedPageBreak/>
        <w:t>§ 4</w:t>
      </w:r>
    </w:p>
    <w:p w14:paraId="04A1FF73" w14:textId="2F9EB288" w:rsidR="00BB0621" w:rsidRPr="00C70621" w:rsidRDefault="00BB0621" w:rsidP="00C70621">
      <w:pPr>
        <w:jc w:val="both"/>
        <w:rPr>
          <w:rFonts w:ascii="Arial Narrow" w:hAnsi="Arial Narrow"/>
          <w:i/>
          <w:sz w:val="22"/>
          <w:szCs w:val="22"/>
        </w:rPr>
      </w:pPr>
      <w:r w:rsidRPr="00C70621">
        <w:rPr>
          <w:rFonts w:ascii="Arial Narrow" w:hAnsi="Arial Narrow"/>
          <w:i/>
          <w:sz w:val="22"/>
          <w:szCs w:val="22"/>
        </w:rPr>
        <w:t>Wskazane w ustępach poprzednich zasady ustalania opłat i stawki obowiązują od 1.07.2021 r.</w:t>
      </w:r>
    </w:p>
    <w:p w14:paraId="55D19BD8" w14:textId="77777777" w:rsidR="00BB0621" w:rsidRPr="00C70621" w:rsidRDefault="00BB0621" w:rsidP="00C70621">
      <w:pPr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C70621">
        <w:rPr>
          <w:rFonts w:ascii="Arial Narrow" w:eastAsia="Times New Roman" w:hAnsi="Arial Narrow"/>
          <w:i/>
          <w:sz w:val="22"/>
          <w:szCs w:val="22"/>
          <w:lang w:eastAsia="pl-PL"/>
        </w:rPr>
        <w:t>§ 5</w:t>
      </w:r>
    </w:p>
    <w:p w14:paraId="770E50E9" w14:textId="7633D0B6" w:rsidR="00BB0621" w:rsidRPr="00C70621" w:rsidRDefault="00BB0621" w:rsidP="00C70621">
      <w:pPr>
        <w:jc w:val="both"/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C70621">
        <w:rPr>
          <w:rFonts w:ascii="Arial Narrow" w:eastAsia="Times New Roman" w:hAnsi="Arial Narrow"/>
          <w:i/>
          <w:sz w:val="22"/>
          <w:szCs w:val="22"/>
          <w:lang w:eastAsia="pl-PL"/>
        </w:rPr>
        <w:t>Wykonanie uchwały powierza się Zarządowi Spółdzielni.</w:t>
      </w:r>
    </w:p>
    <w:p w14:paraId="7B42F8D2" w14:textId="77777777" w:rsidR="00BB0621" w:rsidRPr="00C70621" w:rsidRDefault="00BB0621" w:rsidP="00C70621">
      <w:pPr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C70621">
        <w:rPr>
          <w:rFonts w:ascii="Arial Narrow" w:eastAsia="Times New Roman" w:hAnsi="Arial Narrow"/>
          <w:i/>
          <w:sz w:val="22"/>
          <w:szCs w:val="22"/>
          <w:lang w:eastAsia="pl-PL"/>
        </w:rPr>
        <w:t>§ 6</w:t>
      </w:r>
    </w:p>
    <w:p w14:paraId="618F7F41" w14:textId="6FA957A4" w:rsidR="00BB0621" w:rsidRPr="00C70621" w:rsidRDefault="00BB0621" w:rsidP="00BB0621">
      <w:pPr>
        <w:jc w:val="both"/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C70621">
        <w:rPr>
          <w:rFonts w:ascii="Arial Narrow" w:eastAsia="Times New Roman" w:hAnsi="Arial Narrow"/>
          <w:i/>
          <w:sz w:val="22"/>
          <w:szCs w:val="22"/>
          <w:lang w:eastAsia="pl-PL"/>
        </w:rPr>
        <w:t>Uchwała w</w:t>
      </w:r>
      <w:r w:rsidR="00C70621">
        <w:rPr>
          <w:rFonts w:ascii="Arial Narrow" w:eastAsia="Times New Roman" w:hAnsi="Arial Narrow"/>
          <w:i/>
          <w:sz w:val="22"/>
          <w:szCs w:val="22"/>
          <w:lang w:eastAsia="pl-PL"/>
        </w:rPr>
        <w:t>chodzi w życie z dniem podjęcia</w:t>
      </w:r>
      <w:r w:rsidRPr="00C360DE">
        <w:rPr>
          <w:rFonts w:ascii="Arial Narrow" w:eastAsia="Times New Roman" w:hAnsi="Arial Narrow"/>
          <w:lang w:eastAsia="pl-PL"/>
        </w:rPr>
        <w:tab/>
      </w:r>
      <w:r w:rsidRPr="00C360DE">
        <w:rPr>
          <w:rFonts w:ascii="Arial Narrow" w:eastAsia="Times New Roman" w:hAnsi="Arial Narrow"/>
          <w:lang w:eastAsia="pl-PL"/>
        </w:rPr>
        <w:tab/>
      </w:r>
      <w:r w:rsidRPr="00C360DE">
        <w:rPr>
          <w:rFonts w:ascii="Arial Narrow" w:eastAsia="Times New Roman" w:hAnsi="Arial Narrow"/>
          <w:lang w:eastAsia="pl-PL"/>
        </w:rPr>
        <w:tab/>
      </w:r>
      <w:r w:rsidRPr="00C360DE">
        <w:rPr>
          <w:rFonts w:ascii="Arial Narrow" w:eastAsia="Times New Roman" w:hAnsi="Arial Narrow"/>
          <w:lang w:eastAsia="pl-PL"/>
        </w:rPr>
        <w:tab/>
      </w:r>
      <w:r>
        <w:rPr>
          <w:rFonts w:ascii="Arial Narrow" w:eastAsia="Times New Roman" w:hAnsi="Arial Narrow"/>
          <w:lang w:eastAsia="pl-PL"/>
        </w:rPr>
        <w:tab/>
      </w:r>
    </w:p>
    <w:p w14:paraId="5911B907" w14:textId="77777777" w:rsidR="00BB0621" w:rsidRPr="00C360DE" w:rsidRDefault="00BB0621" w:rsidP="00BB0621">
      <w:pPr>
        <w:spacing w:beforeAutospacing="1"/>
        <w:jc w:val="both"/>
        <w:rPr>
          <w:rFonts w:ascii="Arial Narrow" w:eastAsia="Times New Roman" w:hAnsi="Arial Narrow"/>
          <w:lang w:eastAsia="pl-PL"/>
        </w:rPr>
      </w:pPr>
    </w:p>
    <w:p w14:paraId="02BD9376" w14:textId="1024CF5E" w:rsidR="00F302EA" w:rsidRPr="006F219D" w:rsidRDefault="00F302EA" w:rsidP="00F302EA">
      <w:pPr>
        <w:spacing w:before="0"/>
        <w:rPr>
          <w:rFonts w:ascii="Arial Narrow" w:eastAsiaTheme="minorHAnsi" w:hAnsi="Arial Narrow"/>
          <w:sz w:val="22"/>
          <w:szCs w:val="22"/>
        </w:rPr>
      </w:pPr>
      <w:r w:rsidRPr="006F219D">
        <w:rPr>
          <w:rFonts w:ascii="Arial Narrow" w:eastAsiaTheme="minorHAnsi" w:hAnsi="Arial Narrow"/>
          <w:sz w:val="22"/>
          <w:szCs w:val="22"/>
        </w:rPr>
        <w:t>Głosy za:</w:t>
      </w:r>
      <w:r w:rsidR="00695C61">
        <w:rPr>
          <w:rFonts w:ascii="Arial Narrow" w:eastAsiaTheme="minorHAnsi" w:hAnsi="Arial Narrow"/>
          <w:sz w:val="22"/>
          <w:szCs w:val="22"/>
        </w:rPr>
        <w:t xml:space="preserve"> 12</w:t>
      </w:r>
    </w:p>
    <w:p w14:paraId="3DCEC167" w14:textId="77777777" w:rsidR="00F302EA" w:rsidRDefault="00F302EA" w:rsidP="00F302EA">
      <w:pPr>
        <w:spacing w:before="0"/>
        <w:rPr>
          <w:rFonts w:ascii="Arial Narrow" w:eastAsiaTheme="minorHAnsi" w:hAnsi="Arial Narrow"/>
          <w:sz w:val="22"/>
          <w:szCs w:val="22"/>
        </w:rPr>
      </w:pPr>
      <w:r w:rsidRPr="006F219D">
        <w:rPr>
          <w:rFonts w:ascii="Arial Narrow" w:eastAsiaTheme="minorHAnsi" w:hAnsi="Arial Narrow"/>
          <w:sz w:val="22"/>
          <w:szCs w:val="22"/>
        </w:rPr>
        <w:t>Głosy przeciw :</w:t>
      </w:r>
      <w:r>
        <w:rPr>
          <w:rFonts w:ascii="Arial Narrow" w:eastAsiaTheme="minorHAnsi" w:hAnsi="Arial Narrow"/>
          <w:sz w:val="22"/>
          <w:szCs w:val="22"/>
        </w:rPr>
        <w:t xml:space="preserve"> 0</w:t>
      </w:r>
    </w:p>
    <w:p w14:paraId="3FDE545A" w14:textId="77777777" w:rsidR="00F302EA" w:rsidRDefault="00F302EA" w:rsidP="00F302EA">
      <w:pPr>
        <w:spacing w:before="0"/>
        <w:rPr>
          <w:rFonts w:ascii="Arial Narrow" w:eastAsiaTheme="minorHAnsi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</w:rPr>
        <w:t>Uchwała została podjęta</w:t>
      </w:r>
    </w:p>
    <w:p w14:paraId="6F340EC1" w14:textId="09696DB9" w:rsidR="00695C61" w:rsidRPr="00982E2A" w:rsidRDefault="00695C61" w:rsidP="00F302EA">
      <w:pPr>
        <w:spacing w:before="0"/>
        <w:rPr>
          <w:rFonts w:ascii="Arial Narrow" w:eastAsiaTheme="minorHAnsi" w:hAnsi="Arial Narrow"/>
        </w:rPr>
      </w:pPr>
      <w:r w:rsidRPr="00982E2A">
        <w:rPr>
          <w:rFonts w:ascii="Arial Narrow" w:eastAsiaTheme="minorHAnsi" w:hAnsi="Arial Narrow"/>
        </w:rPr>
        <w:t xml:space="preserve">Na prośbę Pani Urszuli </w:t>
      </w:r>
      <w:proofErr w:type="spellStart"/>
      <w:r w:rsidRPr="00982E2A">
        <w:rPr>
          <w:rFonts w:ascii="Arial Narrow" w:eastAsiaTheme="minorHAnsi" w:hAnsi="Arial Narrow"/>
        </w:rPr>
        <w:t>Małoszewskiej</w:t>
      </w:r>
      <w:proofErr w:type="spellEnd"/>
      <w:r w:rsidRPr="00982E2A">
        <w:rPr>
          <w:rFonts w:ascii="Arial Narrow" w:eastAsiaTheme="minorHAnsi" w:hAnsi="Arial Narrow"/>
        </w:rPr>
        <w:t xml:space="preserve"> – </w:t>
      </w:r>
      <w:proofErr w:type="spellStart"/>
      <w:r w:rsidRPr="00982E2A">
        <w:rPr>
          <w:rFonts w:ascii="Arial Narrow" w:eastAsiaTheme="minorHAnsi" w:hAnsi="Arial Narrow"/>
        </w:rPr>
        <w:t>Cyrulińskiej</w:t>
      </w:r>
      <w:proofErr w:type="spellEnd"/>
      <w:r w:rsidRPr="00982E2A">
        <w:rPr>
          <w:rFonts w:ascii="Arial Narrow" w:eastAsiaTheme="minorHAnsi" w:hAnsi="Arial Narrow"/>
        </w:rPr>
        <w:t xml:space="preserve"> </w:t>
      </w:r>
      <w:r w:rsidR="00982E2A" w:rsidRPr="00982E2A">
        <w:rPr>
          <w:rFonts w:ascii="Arial Narrow" w:eastAsiaTheme="minorHAnsi" w:hAnsi="Arial Narrow"/>
        </w:rPr>
        <w:t xml:space="preserve"> kwestia opłaty za wywóz nieczystości zostanie opisana w najbliższym wydaniu gazety Nasze Osiedle.</w:t>
      </w:r>
    </w:p>
    <w:p w14:paraId="7B867DF5" w14:textId="73B6EA7F" w:rsidR="00BB0621" w:rsidRPr="00695C61" w:rsidRDefault="00695C61" w:rsidP="00EE3E5B">
      <w:pPr>
        <w:spacing w:before="0" w:after="0" w:line="240" w:lineRule="auto"/>
        <w:jc w:val="both"/>
        <w:rPr>
          <w:rFonts w:ascii="Arial Narrow" w:hAnsi="Arial Narrow"/>
        </w:rPr>
      </w:pPr>
      <w:r w:rsidRPr="00695C61">
        <w:rPr>
          <w:rFonts w:ascii="Arial Narrow" w:hAnsi="Arial Narrow"/>
        </w:rPr>
        <w:t xml:space="preserve">Ze względu na </w:t>
      </w:r>
      <w:r>
        <w:rPr>
          <w:rFonts w:ascii="Arial Narrow" w:hAnsi="Arial Narrow"/>
        </w:rPr>
        <w:t>rozbudowaną treść uchwały zostanie ona przesłana członkom Rady Nadzorczej .</w:t>
      </w:r>
    </w:p>
    <w:p w14:paraId="719B1E1B" w14:textId="77777777" w:rsidR="00BB0621" w:rsidRDefault="00BB0621" w:rsidP="00EE3E5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089C2E07" w14:textId="77777777" w:rsidR="00C34FB3" w:rsidRDefault="00C34FB3" w:rsidP="000C7633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14:paraId="66580ED3" w14:textId="71FCEDB0" w:rsidR="00D24CC3" w:rsidRDefault="00CB277C" w:rsidP="00F302EA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CB277C">
        <w:rPr>
          <w:rFonts w:ascii="Arial Narrow" w:hAnsi="Arial Narrow" w:cs="Arial"/>
          <w:b/>
          <w:bCs/>
        </w:rPr>
        <w:t>Ad pkt 7</w:t>
      </w:r>
      <w:r w:rsidR="005A654B" w:rsidRPr="00CB277C">
        <w:rPr>
          <w:rFonts w:ascii="Arial Narrow" w:hAnsi="Arial Narrow" w:cs="Arial"/>
          <w:b/>
          <w:bCs/>
        </w:rPr>
        <w:t xml:space="preserve"> </w:t>
      </w:r>
      <w:r w:rsidR="00F302EA">
        <w:rPr>
          <w:rFonts w:ascii="Arial Narrow" w:hAnsi="Arial Narrow"/>
          <w:b/>
        </w:rPr>
        <w:t>Sprawy wniesione i bieżące.</w:t>
      </w:r>
    </w:p>
    <w:p w14:paraId="2FC48368" w14:textId="6855F71F" w:rsidR="00384AB1" w:rsidRDefault="00384AB1" w:rsidP="00F302E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Komisji ds. Zieleni Pan Wiesław Gościniewicz przedstawił swoje uwagi do wykonania planu finansowego i kosztów na tereny zielone , zostały one przekroczone , ponieważ wzrosły koszty </w:t>
      </w:r>
      <w:proofErr w:type="spellStart"/>
      <w:r>
        <w:rPr>
          <w:rFonts w:ascii="Arial Narrow" w:hAnsi="Arial Narrow"/>
        </w:rPr>
        <w:t>nasadzeń</w:t>
      </w:r>
      <w:proofErr w:type="spellEnd"/>
      <w:r>
        <w:rPr>
          <w:rFonts w:ascii="Arial Narrow" w:hAnsi="Arial Narrow"/>
        </w:rPr>
        <w:t xml:space="preserve"> i prac konserwacyjnych, zdaniem Przewodniczącego Komisji należy ograniczyć pewne działania lub po prostu ponieść dodatkowe koszty. Wzrosły także koszty wycinki drzew. Zdaniem Zarządu w takiej sytuacji należy obserwować sytuację przez następny kwartał lub dwa i powrócić do dyskusji w miesiącu wrześniu.</w:t>
      </w:r>
    </w:p>
    <w:p w14:paraId="44F65A78" w14:textId="20EDD1A0" w:rsidR="00384AB1" w:rsidRDefault="00384AB1" w:rsidP="00F302E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Wystosowano także propozycję zamieszczenia w kolejnym wydaniu gazety informacji wyjaśniającej podjętą decyzję o wyłączeniu dostawy c.o., co wywołało  wśród mieszkańców </w:t>
      </w:r>
      <w:r w:rsidR="00AC7656">
        <w:rPr>
          <w:rFonts w:ascii="Arial Narrow" w:hAnsi="Arial Narrow"/>
        </w:rPr>
        <w:t>niezadowolenie.</w:t>
      </w:r>
      <w:r w:rsidR="004355CD">
        <w:rPr>
          <w:rFonts w:ascii="Arial Narrow" w:hAnsi="Arial Narrow"/>
        </w:rPr>
        <w:t xml:space="preserve"> Wg członków Rady Nadzorczej decyzja była słuszna i należy pozy</w:t>
      </w:r>
      <w:r w:rsidR="00E5665B">
        <w:rPr>
          <w:rFonts w:ascii="Arial Narrow" w:hAnsi="Arial Narrow"/>
        </w:rPr>
        <w:t>skiwać oszczędności w ramach zuż</w:t>
      </w:r>
      <w:r w:rsidR="004355CD">
        <w:rPr>
          <w:rFonts w:ascii="Arial Narrow" w:hAnsi="Arial Narrow"/>
        </w:rPr>
        <w:t>ycia c.o.</w:t>
      </w:r>
    </w:p>
    <w:p w14:paraId="776CF87F" w14:textId="562D01E4" w:rsidR="00AC7656" w:rsidRDefault="00AC7656" w:rsidP="00F302E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Poruszono m.in. temat uszkodzonej bramy przy wjeździe na parking przy ul. Pstrągowej, miejsc postojowych przy ul. Pstrągowej- odpowiedzi udzielił Prezes Zarządu- brama zostanie naprawiona, wymiana to zbyt duże koszty, w przypadku miejsc postojowych – powstanie ich ok 30, a lokatorzy nowej inwestycji budowlanej mają miejsca postojowe zapewnione na terenie inwestycji. Proponowane rozwiązanie w przypadku braku miejsc parkingowych to np. montaż szlabanu.</w:t>
      </w:r>
      <w:r w:rsidR="00BB784B">
        <w:rPr>
          <w:rFonts w:ascii="Arial Narrow" w:hAnsi="Arial Narrow"/>
        </w:rPr>
        <w:t xml:space="preserve"> Wywiązała się dyskusja na temat miejsc </w:t>
      </w:r>
      <w:r w:rsidR="00400F9A">
        <w:rPr>
          <w:rFonts w:ascii="Arial Narrow" w:hAnsi="Arial Narrow"/>
        </w:rPr>
        <w:t>parkingowych na terenie osiedla, na temat montażu szlabanów, np. w enklawie „400”.</w:t>
      </w:r>
    </w:p>
    <w:p w14:paraId="1B4E69F1" w14:textId="7A5B763E" w:rsidR="00BB784B" w:rsidRDefault="00BB784B" w:rsidP="00F302E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Przejścia między podwórkami na Placu Słonecznym są remontowane. W związku z tym został poruszony problem utrzymania czystości. Pracownicy Działu Administracji będą kontrolować stan czystości w przejściach. Pan Krzysztof </w:t>
      </w:r>
      <w:proofErr w:type="spellStart"/>
      <w:r>
        <w:rPr>
          <w:rFonts w:ascii="Arial Narrow" w:hAnsi="Arial Narrow"/>
        </w:rPr>
        <w:t>Paszkow</w:t>
      </w:r>
      <w:proofErr w:type="spellEnd"/>
      <w:r>
        <w:rPr>
          <w:rFonts w:ascii="Arial Narrow" w:hAnsi="Arial Narrow"/>
        </w:rPr>
        <w:t xml:space="preserve"> wspomniał także o wniosku , który wpłynął do Zarządu </w:t>
      </w:r>
      <w:proofErr w:type="spellStart"/>
      <w:r>
        <w:rPr>
          <w:rFonts w:ascii="Arial Narrow" w:hAnsi="Arial Narrow"/>
        </w:rPr>
        <w:t>ws</w:t>
      </w:r>
      <w:proofErr w:type="spellEnd"/>
      <w:r>
        <w:rPr>
          <w:rFonts w:ascii="Arial Narrow" w:hAnsi="Arial Narrow"/>
        </w:rPr>
        <w:t>. nagrodzenia pracownika. Odpowiedzi udzielił Prezes Zarządu- w przypadku przyznania nagrody brany jest pod uwagę całokształt pracy danego pracownika, członkowie Zarządu kierują się także własną opinią.</w:t>
      </w:r>
    </w:p>
    <w:p w14:paraId="72A9E24C" w14:textId="181F2C36" w:rsidR="00BB784B" w:rsidRDefault="00BB784B" w:rsidP="00F302E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Z-ca Prezesa ds</w:t>
      </w:r>
      <w:r w:rsidR="00400F9A">
        <w:rPr>
          <w:rFonts w:ascii="Arial Narrow" w:hAnsi="Arial Narrow"/>
        </w:rPr>
        <w:t xml:space="preserve">. Techniczno- </w:t>
      </w:r>
      <w:proofErr w:type="spellStart"/>
      <w:r w:rsidR="00400F9A">
        <w:rPr>
          <w:rFonts w:ascii="Arial Narrow" w:hAnsi="Arial Narrow"/>
        </w:rPr>
        <w:t>Ekspolatacyjnych</w:t>
      </w:r>
      <w:proofErr w:type="spellEnd"/>
      <w:r w:rsidR="00400F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Pan Krzysztof Warecki</w:t>
      </w:r>
      <w:r w:rsidR="00400F9A">
        <w:rPr>
          <w:rFonts w:ascii="Arial Narrow" w:hAnsi="Arial Narrow"/>
        </w:rPr>
        <w:t xml:space="preserve"> przedstawił szczegółowe informacje dotyczące montażu pojemników </w:t>
      </w:r>
      <w:proofErr w:type="spellStart"/>
      <w:r w:rsidR="00400F9A">
        <w:rPr>
          <w:rFonts w:ascii="Arial Narrow" w:hAnsi="Arial Narrow"/>
        </w:rPr>
        <w:t>półpodziemnych</w:t>
      </w:r>
      <w:proofErr w:type="spellEnd"/>
      <w:r w:rsidR="00400F9A">
        <w:rPr>
          <w:rFonts w:ascii="Arial Narrow" w:hAnsi="Arial Narrow"/>
        </w:rPr>
        <w:t xml:space="preserve"> ze względu na zamiar rozszerzenia tego projektu na terenie osiedla. Cechuje je funkcjonalność, estetyka. Pan Andrzej Twardowski zwrócił uwagę na sposób pozyskiwania funduszy na ten cel.</w:t>
      </w:r>
    </w:p>
    <w:p w14:paraId="17AE632B" w14:textId="40EF7EA2" w:rsidR="00400F9A" w:rsidRPr="00384AB1" w:rsidRDefault="00400F9A" w:rsidP="00F302E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Pojawia się również problem częstotliwości wywozu nieczystości. Powstała dyskusja na temat</w:t>
      </w:r>
      <w:r w:rsidR="004355CD">
        <w:rPr>
          <w:rFonts w:ascii="Arial Narrow" w:hAnsi="Arial Narrow"/>
        </w:rPr>
        <w:t xml:space="preserve"> zachowania mieszkańców w temacie segregacji i dbania o czystość w pergolach.</w:t>
      </w:r>
    </w:p>
    <w:p w14:paraId="3E2D7C0E" w14:textId="77777777" w:rsidR="00F302EA" w:rsidRDefault="00F302EA" w:rsidP="00F302EA">
      <w:pPr>
        <w:spacing w:before="0" w:after="0" w:line="240" w:lineRule="auto"/>
        <w:jc w:val="both"/>
        <w:rPr>
          <w:rFonts w:ascii="Arial Narrow" w:hAnsi="Arial Narrow"/>
        </w:rPr>
      </w:pPr>
    </w:p>
    <w:p w14:paraId="34AB4309" w14:textId="77777777" w:rsidR="0038750B" w:rsidRDefault="0038750B" w:rsidP="00CB277C">
      <w:pPr>
        <w:spacing w:before="0" w:after="0" w:line="240" w:lineRule="auto"/>
        <w:jc w:val="both"/>
        <w:rPr>
          <w:rFonts w:ascii="Arial Narrow" w:hAnsi="Arial Narrow"/>
        </w:rPr>
      </w:pPr>
    </w:p>
    <w:p w14:paraId="0B82C9E2" w14:textId="67971F2F" w:rsidR="00D24CC3" w:rsidRDefault="00D24CC3" w:rsidP="00D24CC3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D24CC3">
        <w:rPr>
          <w:rFonts w:ascii="Arial Narrow" w:hAnsi="Arial Narrow"/>
          <w:b/>
        </w:rPr>
        <w:t xml:space="preserve">Ad pkt 8 </w:t>
      </w:r>
      <w:r w:rsidR="004355CD">
        <w:rPr>
          <w:rFonts w:ascii="Arial Narrow" w:hAnsi="Arial Narrow"/>
          <w:b/>
        </w:rPr>
        <w:t>Ocena pracy Zarządu za miesiąc IV  2021r.</w:t>
      </w:r>
    </w:p>
    <w:p w14:paraId="01E5BF40" w14:textId="77777777" w:rsidR="00D24CC3" w:rsidRDefault="00D24CC3" w:rsidP="00D24CC3">
      <w:pPr>
        <w:spacing w:before="0" w:after="0" w:line="240" w:lineRule="auto"/>
        <w:jc w:val="both"/>
        <w:rPr>
          <w:rFonts w:ascii="Arial Narrow" w:hAnsi="Arial Narrow"/>
        </w:rPr>
      </w:pPr>
    </w:p>
    <w:p w14:paraId="2B6F051E" w14:textId="539716F1" w:rsidR="00CB277C" w:rsidRPr="00CB277C" w:rsidRDefault="00CB277C" w:rsidP="00CB277C">
      <w:pPr>
        <w:spacing w:before="0" w:after="0" w:line="240" w:lineRule="auto"/>
        <w:jc w:val="both"/>
        <w:rPr>
          <w:rFonts w:ascii="Arial Narrow" w:hAnsi="Arial Narrow"/>
        </w:rPr>
      </w:pPr>
    </w:p>
    <w:p w14:paraId="0B628170" w14:textId="77777777" w:rsidR="00AD5A30" w:rsidRPr="004B7E8E" w:rsidRDefault="00AD5A30" w:rsidP="004B7E8E">
      <w:pPr>
        <w:spacing w:before="0" w:after="0" w:line="240" w:lineRule="auto"/>
        <w:jc w:val="both"/>
        <w:rPr>
          <w:rFonts w:ascii="Arial Narrow" w:hAnsi="Arial Narrow"/>
        </w:rPr>
      </w:pPr>
    </w:p>
    <w:p w14:paraId="0BED02DC" w14:textId="77777777" w:rsidR="005A654B" w:rsidRDefault="005A654B" w:rsidP="005A654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350FC529" w14:textId="77777777" w:rsidR="00D130A5" w:rsidRDefault="00D130A5" w:rsidP="00D130A5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390B877E" w14:textId="77777777" w:rsidR="00D130A5" w:rsidRPr="00B25084" w:rsidRDefault="00D130A5" w:rsidP="00D130A5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Uchwała  Nr </w:t>
      </w:r>
      <w:r>
        <w:rPr>
          <w:rFonts w:ascii="Arial Narrow" w:eastAsia="Times New Roman" w:hAnsi="Arial Narrow" w:cs="Times New Roman"/>
          <w:b/>
          <w:i/>
          <w:iCs/>
        </w:rPr>
        <w:t>29</w:t>
      </w:r>
      <w:r w:rsidRPr="00B25084">
        <w:rPr>
          <w:rFonts w:ascii="Arial Narrow" w:eastAsia="Times New Roman" w:hAnsi="Arial Narrow" w:cs="Times New Roman"/>
          <w:b/>
          <w:i/>
          <w:iCs/>
        </w:rPr>
        <w:t>/</w:t>
      </w:r>
      <w:r>
        <w:rPr>
          <w:rFonts w:ascii="Arial Narrow" w:eastAsia="Times New Roman" w:hAnsi="Arial Narrow" w:cs="Times New Roman"/>
          <w:b/>
          <w:i/>
          <w:iCs/>
        </w:rPr>
        <w:t>21</w:t>
      </w:r>
    </w:p>
    <w:p w14:paraId="0A59BF33" w14:textId="171AA7A1" w:rsidR="00D130A5" w:rsidRPr="00B25084" w:rsidRDefault="00D130A5" w:rsidP="00D130A5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lastRenderedPageBreak/>
        <w:t xml:space="preserve">Rady Nadzorczej SM „Radogoszcz-Wschód” z dnia </w:t>
      </w:r>
      <w:r>
        <w:rPr>
          <w:rFonts w:ascii="Arial Narrow" w:hAnsi="Arial Narrow"/>
          <w:b/>
          <w:i/>
          <w:iCs/>
        </w:rPr>
        <w:t>27.05.2021</w:t>
      </w:r>
      <w:r w:rsidRPr="00B25084">
        <w:rPr>
          <w:rFonts w:ascii="Arial Narrow" w:hAnsi="Arial Narrow"/>
          <w:b/>
          <w:i/>
          <w:iCs/>
        </w:rPr>
        <w:t xml:space="preserve"> r</w:t>
      </w:r>
      <w:r>
        <w:rPr>
          <w:rFonts w:ascii="Arial Narrow" w:hAnsi="Arial Narrow"/>
          <w:b/>
          <w:i/>
          <w:iCs/>
        </w:rPr>
        <w:t>.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w sprawie</w:t>
      </w:r>
      <w:r w:rsidRPr="00B25084">
        <w:rPr>
          <w:rFonts w:ascii="Arial Narrow" w:eastAsia="Lucida Sans Unicode" w:hAnsi="Arial Narrow" w:cs="Times New Roman"/>
          <w:i/>
          <w:iCs/>
          <w:szCs w:val="24"/>
          <w:lang w:eastAsia="ar-SA"/>
        </w:rPr>
        <w:t>:</w:t>
      </w:r>
      <w:r w:rsidRPr="00B25084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przyznania premii Panu Krzysztofowi Wareckiemu – p.o. Zastępcy Prezesa d/s Techniczno-Eksploatacyjnych</w:t>
      </w:r>
    </w:p>
    <w:p w14:paraId="3008B383" w14:textId="77777777" w:rsidR="00D130A5" w:rsidRPr="007D3235" w:rsidRDefault="00D130A5" w:rsidP="00D130A5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7D3235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r, Nr 81/17 z 30.11.2017 r. </w:t>
      </w: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Rada Nadzorcza SM „Radogoszcz-Wschód” postanawia:</w:t>
      </w:r>
    </w:p>
    <w:p w14:paraId="58DB73F7" w14:textId="511F983F" w:rsidR="00D130A5" w:rsidRPr="007D3235" w:rsidRDefault="00D130A5" w:rsidP="00D130A5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7D3235">
        <w:rPr>
          <w:rFonts w:ascii="Arial Narrow" w:eastAsia="Times New Roman" w:hAnsi="Arial Narrow" w:cs="Times New Roman"/>
          <w:i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</w:rPr>
        <w:t>kwiecień 2021</w:t>
      </w:r>
      <w:r w:rsidRPr="007D3235">
        <w:rPr>
          <w:rFonts w:ascii="Arial Narrow" w:eastAsia="Times New Roman" w:hAnsi="Arial Narrow" w:cs="Times New Roman"/>
          <w:i/>
        </w:rPr>
        <w:t xml:space="preserve"> r. Panu Krzysztofowi </w:t>
      </w:r>
      <w:r w:rsidRPr="007D3235">
        <w:rPr>
          <w:rFonts w:ascii="Arial Narrow" w:eastAsia="Lucida Sans Unicode" w:hAnsi="Arial Narrow" w:cs="Times New Roman"/>
          <w:bCs/>
          <w:i/>
          <w:iCs/>
          <w:szCs w:val="24"/>
          <w:lang w:eastAsia="ar-SA"/>
        </w:rPr>
        <w:t>Wareckiemu – p.o. Zastępcy Prezesa d/s Techniczno-Eksploatacyjnych</w:t>
      </w:r>
      <w:r w:rsidRPr="007D3235">
        <w:rPr>
          <w:rFonts w:ascii="Arial Narrow" w:eastAsia="Times New Roman" w:hAnsi="Arial Narrow" w:cs="Times New Roman"/>
          <w:i/>
        </w:rPr>
        <w:t xml:space="preserve"> w wysokości 20% wynagrodzenia zasadniczego</w:t>
      </w:r>
    </w:p>
    <w:p w14:paraId="75FCC097" w14:textId="77777777" w:rsidR="00D130A5" w:rsidRPr="007D3235" w:rsidRDefault="00D130A5" w:rsidP="00D130A5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14:paraId="7C755657" w14:textId="77777777" w:rsidR="00D130A5" w:rsidRPr="007D3235" w:rsidRDefault="00D130A5" w:rsidP="00D130A5">
      <w:pPr>
        <w:spacing w:before="0" w:after="0" w:line="240" w:lineRule="auto"/>
        <w:rPr>
          <w:rFonts w:ascii="Arial Narrow" w:hAnsi="Arial Narrow"/>
          <w:i/>
        </w:rPr>
      </w:pPr>
      <w:r w:rsidRPr="007D3235">
        <w:rPr>
          <w:rFonts w:ascii="Arial Narrow" w:hAnsi="Arial Narrow"/>
          <w:i/>
        </w:rPr>
        <w:t>W głosowaniu oddano następująca ilość głosów:</w:t>
      </w:r>
      <w:r w:rsidRPr="007D3235">
        <w:rPr>
          <w:rFonts w:ascii="Arial Narrow" w:hAnsi="Arial Narrow"/>
          <w:i/>
        </w:rPr>
        <w:br/>
        <w:t>głosy za</w:t>
      </w:r>
      <w:r>
        <w:rPr>
          <w:rFonts w:ascii="Arial Narrow" w:hAnsi="Arial Narrow"/>
          <w:i/>
        </w:rPr>
        <w:t>;</w:t>
      </w:r>
      <w:r w:rsidRPr="007D3235">
        <w:rPr>
          <w:rFonts w:ascii="Arial Narrow" w:hAnsi="Arial Narrow"/>
          <w:i/>
        </w:rPr>
        <w:tab/>
        <w:t xml:space="preserve"> </w:t>
      </w:r>
      <w:r>
        <w:rPr>
          <w:rFonts w:ascii="Arial Narrow" w:hAnsi="Arial Narrow"/>
          <w:i/>
        </w:rPr>
        <w:t xml:space="preserve"> 14</w:t>
      </w:r>
      <w:r w:rsidRPr="007D3235">
        <w:rPr>
          <w:rFonts w:ascii="Arial Narrow" w:hAnsi="Arial Narrow"/>
          <w:i/>
        </w:rPr>
        <w:br/>
        <w:t>głosy przeciw:</w:t>
      </w:r>
      <w:r>
        <w:rPr>
          <w:rFonts w:ascii="Arial Narrow" w:hAnsi="Arial Narrow"/>
          <w:i/>
        </w:rPr>
        <w:t xml:space="preserve"> 0</w:t>
      </w:r>
    </w:p>
    <w:p w14:paraId="3C7E409D" w14:textId="77777777" w:rsidR="00D130A5" w:rsidRPr="004669E4" w:rsidRDefault="00D130A5" w:rsidP="00D130A5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796CB78E" w14:textId="77777777" w:rsidR="00D130A5" w:rsidRPr="00B25084" w:rsidRDefault="00D130A5" w:rsidP="003A196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</w:p>
    <w:p w14:paraId="2903CCF3" w14:textId="77777777" w:rsidR="007025FB" w:rsidRPr="007D3235" w:rsidRDefault="007025FB" w:rsidP="003A1963">
      <w:pPr>
        <w:spacing w:before="0" w:after="0" w:line="240" w:lineRule="auto"/>
        <w:rPr>
          <w:rFonts w:ascii="Arial Narrow" w:hAnsi="Arial Narrow"/>
          <w:i/>
        </w:rPr>
      </w:pPr>
    </w:p>
    <w:p w14:paraId="4E7E8D0F" w14:textId="08256E5F" w:rsidR="003A1963" w:rsidRDefault="003A1963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7B1D0DB6" w14:textId="1D1E319B" w:rsidR="007A12B6" w:rsidRDefault="007A12B6" w:rsidP="007A12B6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  <w:r w:rsidRPr="003A1963">
        <w:rPr>
          <w:rFonts w:ascii="Arial Narrow" w:eastAsia="Times New Roman" w:hAnsi="Arial Narrow" w:cs="Times New Roman"/>
          <w:b/>
          <w:i/>
          <w:iCs/>
        </w:rPr>
        <w:t xml:space="preserve">Uchwała  Nr </w:t>
      </w:r>
      <w:r w:rsidR="00D130A5">
        <w:rPr>
          <w:rFonts w:ascii="Arial Narrow" w:eastAsia="Times New Roman" w:hAnsi="Arial Narrow" w:cs="Times New Roman"/>
          <w:b/>
          <w:i/>
          <w:iCs/>
        </w:rPr>
        <w:t>30</w:t>
      </w:r>
      <w:r w:rsidR="00966878">
        <w:rPr>
          <w:rFonts w:ascii="Arial Narrow" w:eastAsia="Times New Roman" w:hAnsi="Arial Narrow" w:cs="Times New Roman"/>
          <w:b/>
          <w:i/>
          <w:iCs/>
        </w:rPr>
        <w:t>/21</w:t>
      </w:r>
    </w:p>
    <w:p w14:paraId="053A4F60" w14:textId="77777777" w:rsidR="007025FB" w:rsidRPr="003A1963" w:rsidRDefault="007025FB" w:rsidP="007A12B6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iCs/>
        </w:rPr>
      </w:pPr>
    </w:p>
    <w:p w14:paraId="24A4029E" w14:textId="00EAAA05" w:rsidR="007A12B6" w:rsidRPr="003A1963" w:rsidRDefault="007A12B6" w:rsidP="007A12B6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</w:pPr>
      <w:r w:rsidRPr="003A1963">
        <w:rPr>
          <w:rFonts w:ascii="Arial Narrow" w:eastAsia="Times New Roman" w:hAnsi="Arial Narrow" w:cs="Times New Roman"/>
          <w:b/>
          <w:i/>
          <w:iCs/>
        </w:rPr>
        <w:t>Rady Nadzorczej SM „Radogoszcz-Wschód” z</w:t>
      </w:r>
      <w:r>
        <w:rPr>
          <w:rFonts w:ascii="Arial Narrow" w:eastAsia="Times New Roman" w:hAnsi="Arial Narrow" w:cs="Times New Roman"/>
          <w:b/>
          <w:i/>
          <w:iCs/>
        </w:rPr>
        <w:t xml:space="preserve"> dnia</w:t>
      </w:r>
      <w:r w:rsidRPr="003A1963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="00D130A5">
        <w:rPr>
          <w:rFonts w:ascii="Arial Narrow" w:hAnsi="Arial Narrow"/>
          <w:b/>
          <w:i/>
          <w:iCs/>
        </w:rPr>
        <w:t>27.05</w:t>
      </w:r>
      <w:r w:rsidR="001C68BE">
        <w:rPr>
          <w:rFonts w:ascii="Arial Narrow" w:hAnsi="Arial Narrow"/>
          <w:b/>
          <w:i/>
          <w:iCs/>
        </w:rPr>
        <w:t>.</w:t>
      </w:r>
      <w:r w:rsidR="00966878">
        <w:rPr>
          <w:rFonts w:ascii="Arial Narrow" w:hAnsi="Arial Narrow"/>
          <w:b/>
          <w:i/>
          <w:iCs/>
        </w:rPr>
        <w:t>2021</w:t>
      </w:r>
      <w:r w:rsidRPr="00B25084">
        <w:rPr>
          <w:rFonts w:ascii="Arial Narrow" w:hAnsi="Arial Narrow"/>
          <w:b/>
          <w:i/>
          <w:iCs/>
        </w:rPr>
        <w:t xml:space="preserve"> r</w:t>
      </w:r>
      <w:r>
        <w:rPr>
          <w:rFonts w:ascii="Arial Narrow" w:hAnsi="Arial Narrow"/>
          <w:b/>
          <w:i/>
          <w:iCs/>
        </w:rPr>
        <w:t>.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w sprawie</w:t>
      </w:r>
      <w:r w:rsidRPr="003A1963">
        <w:rPr>
          <w:rFonts w:ascii="Arial Narrow" w:eastAsia="Lucida Sans Unicode" w:hAnsi="Arial Narrow" w:cs="Times New Roman"/>
          <w:i/>
          <w:iCs/>
          <w:szCs w:val="24"/>
          <w:lang w:eastAsia="ar-SA"/>
        </w:rPr>
        <w:t>: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przyznania premii Pan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i Monice Fiszlak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- Zastępcy Prezesa d/s Ekonomiczno-Finansowych Główne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j</w:t>
      </w:r>
      <w:r w:rsidRPr="003A1963"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Księgowe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>j</w:t>
      </w:r>
    </w:p>
    <w:p w14:paraId="430538D8" w14:textId="77777777" w:rsidR="007A12B6" w:rsidRPr="007D3235" w:rsidRDefault="007A12B6" w:rsidP="007A12B6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7D3235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r. Nr 81/17 z 30.11.2017 r. </w:t>
      </w: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Rada Nadzorcza SM „Radogoszcz-Wschód” postanawia:</w:t>
      </w:r>
    </w:p>
    <w:p w14:paraId="3A62A151" w14:textId="494A73E4" w:rsidR="007A12B6" w:rsidRPr="007D3235" w:rsidRDefault="007A12B6" w:rsidP="007A12B6">
      <w:pPr>
        <w:widowControl w:val="0"/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7D3235">
        <w:rPr>
          <w:rFonts w:ascii="Arial Narrow" w:eastAsia="Times New Roman" w:hAnsi="Arial Narrow" w:cs="Times New Roman"/>
          <w:i/>
        </w:rPr>
        <w:t xml:space="preserve">§ 1. Przyznać premię uznaniową za m-c </w:t>
      </w:r>
      <w:r w:rsidR="00D130A5">
        <w:rPr>
          <w:rFonts w:ascii="Arial Narrow" w:eastAsia="Times New Roman" w:hAnsi="Arial Narrow" w:cs="Times New Roman"/>
          <w:i/>
        </w:rPr>
        <w:t>kwiecień</w:t>
      </w:r>
      <w:r w:rsidR="00966878">
        <w:rPr>
          <w:rFonts w:ascii="Arial Narrow" w:eastAsia="Times New Roman" w:hAnsi="Arial Narrow" w:cs="Times New Roman"/>
          <w:i/>
        </w:rPr>
        <w:t xml:space="preserve"> 2021</w:t>
      </w:r>
      <w:r w:rsidR="001C68BE" w:rsidRPr="007D3235">
        <w:rPr>
          <w:rFonts w:ascii="Arial Narrow" w:eastAsia="Times New Roman" w:hAnsi="Arial Narrow" w:cs="Times New Roman"/>
          <w:i/>
        </w:rPr>
        <w:t xml:space="preserve"> r. </w:t>
      </w:r>
      <w:r w:rsidRPr="00F86791">
        <w:rPr>
          <w:rFonts w:ascii="Arial Narrow" w:eastAsia="Lucida Sans Unicode" w:hAnsi="Arial Narrow" w:cs="Times New Roman"/>
          <w:bCs/>
          <w:i/>
          <w:iCs/>
          <w:szCs w:val="24"/>
          <w:lang w:eastAsia="ar-SA"/>
        </w:rPr>
        <w:t>Pani Monice Fiszlak- Zastępcy Prezesa d/s Ekonomiczno-Finansowych Głównej Księgowej</w:t>
      </w:r>
      <w:r>
        <w:rPr>
          <w:rFonts w:ascii="Arial Narrow" w:eastAsia="Lucida Sans Unicode" w:hAnsi="Arial Narrow" w:cs="Times New Roman"/>
          <w:b/>
          <w:i/>
          <w:iCs/>
          <w:szCs w:val="24"/>
          <w:lang w:eastAsia="ar-SA"/>
        </w:rPr>
        <w:t xml:space="preserve"> </w:t>
      </w:r>
      <w:r w:rsidRPr="007D3235">
        <w:rPr>
          <w:rFonts w:ascii="Arial Narrow" w:eastAsia="Times New Roman" w:hAnsi="Arial Narrow" w:cs="Times New Roman"/>
          <w:i/>
        </w:rPr>
        <w:t xml:space="preserve">w wysokości </w:t>
      </w:r>
      <w:r>
        <w:rPr>
          <w:rFonts w:ascii="Arial Narrow" w:eastAsia="Times New Roman" w:hAnsi="Arial Narrow" w:cs="Times New Roman"/>
          <w:i/>
        </w:rPr>
        <w:t>2</w:t>
      </w:r>
      <w:r w:rsidRPr="007D3235">
        <w:rPr>
          <w:rFonts w:ascii="Arial Narrow" w:eastAsia="Times New Roman" w:hAnsi="Arial Narrow" w:cs="Times New Roman"/>
          <w:i/>
        </w:rPr>
        <w:t>0% wynagrodzenia zasadniczego</w:t>
      </w:r>
    </w:p>
    <w:p w14:paraId="74D37B03" w14:textId="77777777" w:rsidR="007A12B6" w:rsidRPr="007D3235" w:rsidRDefault="007A12B6" w:rsidP="007A12B6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14:paraId="70231314" w14:textId="43E82736" w:rsidR="007A12B6" w:rsidRDefault="007A12B6" w:rsidP="007A12B6">
      <w:pPr>
        <w:spacing w:before="0" w:after="0" w:line="240" w:lineRule="auto"/>
        <w:rPr>
          <w:rFonts w:ascii="Arial Narrow" w:hAnsi="Arial Narrow"/>
          <w:i/>
        </w:rPr>
      </w:pPr>
      <w:r w:rsidRPr="007D3235">
        <w:rPr>
          <w:rFonts w:ascii="Arial Narrow" w:hAnsi="Arial Narrow"/>
          <w:i/>
        </w:rPr>
        <w:t>W głosowaniu oddano następująca ilość głosów:</w:t>
      </w:r>
      <w:r w:rsidRPr="007D3235">
        <w:rPr>
          <w:rFonts w:ascii="Arial Narrow" w:hAnsi="Arial Narrow"/>
          <w:i/>
        </w:rPr>
        <w:br/>
        <w:t>głosy za</w:t>
      </w:r>
      <w:r w:rsidR="00F86791">
        <w:rPr>
          <w:rFonts w:ascii="Arial Narrow" w:hAnsi="Arial Narrow"/>
          <w:i/>
        </w:rPr>
        <w:t>:</w:t>
      </w:r>
      <w:r w:rsidRPr="007D3235">
        <w:rPr>
          <w:rFonts w:ascii="Arial Narrow" w:hAnsi="Arial Narrow"/>
          <w:i/>
        </w:rPr>
        <w:tab/>
        <w:t xml:space="preserve"> </w:t>
      </w:r>
      <w:r w:rsidR="006A6571">
        <w:rPr>
          <w:rFonts w:ascii="Arial Narrow" w:hAnsi="Arial Narrow"/>
          <w:i/>
        </w:rPr>
        <w:t>14</w:t>
      </w:r>
      <w:r w:rsidRPr="007D3235">
        <w:rPr>
          <w:rFonts w:ascii="Arial Narrow" w:hAnsi="Arial Narrow"/>
          <w:i/>
        </w:rPr>
        <w:br/>
        <w:t xml:space="preserve">głosy przeciw: </w:t>
      </w:r>
      <w:r w:rsidR="006A6571">
        <w:rPr>
          <w:rFonts w:ascii="Arial Narrow" w:hAnsi="Arial Narrow"/>
          <w:i/>
        </w:rPr>
        <w:t>0</w:t>
      </w:r>
    </w:p>
    <w:p w14:paraId="1F07F739" w14:textId="0FA41A58" w:rsidR="007A12B6" w:rsidRPr="006A6571" w:rsidRDefault="007A12B6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b/>
          <w:i/>
          <w:color w:val="000000"/>
          <w:highlight w:val="yellow"/>
        </w:rPr>
      </w:pPr>
    </w:p>
    <w:p w14:paraId="45440513" w14:textId="2A04D651" w:rsidR="007753E4" w:rsidRDefault="006A6571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b/>
          <w:i/>
          <w:color w:val="000000"/>
        </w:rPr>
      </w:pPr>
      <w:r w:rsidRPr="006A6571">
        <w:rPr>
          <w:rFonts w:ascii="Arial Narrow" w:eastAsia="Calibri" w:hAnsi="Arial Narrow" w:cs="Times New Roman"/>
          <w:b/>
          <w:i/>
          <w:color w:val="000000"/>
        </w:rPr>
        <w:t>Uchwała nr 31/21</w:t>
      </w:r>
    </w:p>
    <w:p w14:paraId="6E0FB444" w14:textId="77777777" w:rsidR="006A6571" w:rsidRPr="006A6571" w:rsidRDefault="006A6571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b/>
          <w:i/>
          <w:color w:val="000000"/>
        </w:rPr>
      </w:pPr>
    </w:p>
    <w:p w14:paraId="0F64CB0D" w14:textId="0A05A919" w:rsidR="006A6571" w:rsidRPr="007D3235" w:rsidRDefault="006A6571" w:rsidP="006A6571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B25084">
        <w:rPr>
          <w:rFonts w:ascii="Arial Narrow" w:eastAsia="Times New Roman" w:hAnsi="Arial Narrow" w:cs="Times New Roman"/>
          <w:b/>
          <w:i/>
          <w:iCs/>
        </w:rPr>
        <w:t xml:space="preserve">Rady Nadzorczej SM „Radogoszcz-Wschód” z dnia </w:t>
      </w:r>
      <w:r>
        <w:rPr>
          <w:rFonts w:ascii="Arial Narrow" w:hAnsi="Arial Narrow"/>
          <w:b/>
          <w:i/>
          <w:iCs/>
        </w:rPr>
        <w:t>27.05.2021</w:t>
      </w:r>
      <w:r w:rsidRPr="00B25084">
        <w:rPr>
          <w:rFonts w:ascii="Arial Narrow" w:hAnsi="Arial Narrow"/>
          <w:b/>
          <w:i/>
          <w:iCs/>
        </w:rPr>
        <w:t xml:space="preserve"> r</w:t>
      </w:r>
      <w:r>
        <w:rPr>
          <w:rFonts w:ascii="Arial Narrow" w:hAnsi="Arial Narrow"/>
          <w:b/>
          <w:i/>
          <w:iCs/>
        </w:rPr>
        <w:t>.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w sprawie</w:t>
      </w:r>
      <w:r w:rsidRPr="00B25084">
        <w:rPr>
          <w:rFonts w:ascii="Arial Narrow" w:eastAsia="Times New Roman" w:hAnsi="Arial Narrow" w:cs="Times New Roman"/>
          <w:i/>
          <w:iCs/>
        </w:rPr>
        <w:t>:</w:t>
      </w:r>
      <w:r w:rsidRPr="00B25084">
        <w:rPr>
          <w:rFonts w:ascii="Arial Narrow" w:eastAsia="Times New Roman" w:hAnsi="Arial Narrow" w:cs="Times New Roman"/>
          <w:b/>
          <w:i/>
          <w:iCs/>
        </w:rPr>
        <w:t xml:space="preserve"> przyznania premii Panu Jackowi Pawłowskiemu - Prezesowi Zarządu.</w:t>
      </w:r>
      <w:r w:rsidRPr="007D3235">
        <w:rPr>
          <w:rFonts w:ascii="Arial Narrow" w:eastAsia="Times New Roman" w:hAnsi="Arial Narrow" w:cs="Times New Roman"/>
          <w:b/>
        </w:rPr>
        <w:t xml:space="preserve"> </w:t>
      </w:r>
      <w:r w:rsidRPr="007D3235">
        <w:rPr>
          <w:rFonts w:ascii="Arial Narrow" w:eastAsia="Times New Roman" w:hAnsi="Arial Narrow" w:cs="Times New Roman"/>
          <w:b/>
        </w:rPr>
        <w:br/>
      </w:r>
      <w:r w:rsidRPr="007D3235">
        <w:rPr>
          <w:rFonts w:ascii="Arial Narrow" w:eastAsia="Times New Roman" w:hAnsi="Arial Narrow" w:cs="Times New Roman"/>
        </w:rPr>
        <w:t>Na podstawie uchwał Rady Nadzorczej Nr 19/12,  Nr 20/12 z dnia 02.03.2012 r., Nr 17/14 z dnia 27.02.2014 r. oraz Nr 48/15 z dnia 25.06.2015 r.</w:t>
      </w:r>
      <w:r>
        <w:rPr>
          <w:rFonts w:ascii="Arial Narrow" w:eastAsia="Times New Roman" w:hAnsi="Arial Narrow" w:cs="Times New Roman"/>
        </w:rPr>
        <w:t xml:space="preserve"> Nr 79/17 z 30.11.2017 r. </w:t>
      </w:r>
      <w:r w:rsidRPr="007D3235">
        <w:rPr>
          <w:rFonts w:ascii="Arial Narrow" w:eastAsia="Times New Roman" w:hAnsi="Arial Narrow" w:cs="Times New Roman"/>
        </w:rPr>
        <w:t xml:space="preserve"> Rada </w:t>
      </w:r>
      <w:r w:rsidRPr="007D3235">
        <w:rPr>
          <w:rFonts w:ascii="Arial Narrow" w:eastAsia="Times New Roman" w:hAnsi="Arial Narrow" w:cs="Times New Roman"/>
          <w:i/>
        </w:rPr>
        <w:t>Nadzorcza SM „Radogoszcz-Wschód” postanawia:</w:t>
      </w:r>
      <w:r w:rsidRPr="007D3235">
        <w:rPr>
          <w:rFonts w:ascii="Arial Narrow" w:eastAsia="Times New Roman" w:hAnsi="Arial Narrow" w:cs="Times New Roman"/>
          <w:i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</w:rPr>
        <w:t>kwiecień  2021</w:t>
      </w:r>
      <w:r w:rsidRPr="007D3235">
        <w:rPr>
          <w:rFonts w:ascii="Arial Narrow" w:eastAsia="Times New Roman" w:hAnsi="Arial Narrow" w:cs="Times New Roman"/>
          <w:i/>
        </w:rPr>
        <w:t xml:space="preserve"> r. Panu Jackowi Pawłowskiemu – Prezesowi Zarządu  - w wysokości 20% wynagrodzenia zasadniczego</w:t>
      </w:r>
    </w:p>
    <w:p w14:paraId="28CE6520" w14:textId="77777777" w:rsidR="006A6571" w:rsidRPr="007D3235" w:rsidRDefault="006A6571" w:rsidP="006A6571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7D3235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14:paraId="110A4755" w14:textId="77777777" w:rsidR="006A6571" w:rsidRDefault="006A6571" w:rsidP="006A6571">
      <w:pPr>
        <w:spacing w:before="0" w:after="0" w:line="240" w:lineRule="auto"/>
        <w:rPr>
          <w:rFonts w:ascii="Arial Narrow" w:hAnsi="Arial Narrow"/>
          <w:i/>
        </w:rPr>
      </w:pPr>
      <w:r w:rsidRPr="007D3235">
        <w:rPr>
          <w:rFonts w:ascii="Arial Narrow" w:hAnsi="Arial Narrow"/>
          <w:i/>
        </w:rPr>
        <w:t>W głosowaniu oddano następująca ilość głosów:</w:t>
      </w:r>
      <w:r w:rsidRPr="007D3235">
        <w:rPr>
          <w:rFonts w:ascii="Arial Narrow" w:hAnsi="Arial Narrow"/>
          <w:i/>
        </w:rPr>
        <w:br/>
        <w:t>głosy za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tab/>
        <w:t>11</w:t>
      </w:r>
      <w:r w:rsidRPr="007D3235">
        <w:rPr>
          <w:rFonts w:ascii="Arial Narrow" w:hAnsi="Arial Narrow"/>
          <w:i/>
        </w:rPr>
        <w:br/>
        <w:t>głosy przeciw</w:t>
      </w:r>
      <w:r>
        <w:rPr>
          <w:rFonts w:ascii="Arial Narrow" w:hAnsi="Arial Narrow"/>
          <w:i/>
        </w:rPr>
        <w:t>:</w:t>
      </w:r>
      <w:r w:rsidRPr="007D3235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1</w:t>
      </w:r>
    </w:p>
    <w:p w14:paraId="5092AB03" w14:textId="77777777" w:rsidR="006A6571" w:rsidRDefault="006A6571" w:rsidP="006A6571">
      <w:pPr>
        <w:spacing w:before="0" w:after="0" w:line="240" w:lineRule="auto"/>
        <w:rPr>
          <w:rFonts w:ascii="Arial Narrow" w:hAnsi="Arial Narrow"/>
          <w:i/>
        </w:rPr>
      </w:pPr>
    </w:p>
    <w:p w14:paraId="25B76EB4" w14:textId="77777777" w:rsidR="006A6571" w:rsidRDefault="006A6571" w:rsidP="006A6571">
      <w:pPr>
        <w:spacing w:before="0" w:after="0" w:line="240" w:lineRule="auto"/>
        <w:rPr>
          <w:rFonts w:ascii="Arial Narrow" w:hAnsi="Arial Narrow"/>
          <w:i/>
        </w:rPr>
      </w:pPr>
    </w:p>
    <w:p w14:paraId="5D02D534" w14:textId="77777777" w:rsidR="00F86791" w:rsidRDefault="00F86791" w:rsidP="00F86791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14:paraId="2A29DAFB" w14:textId="607A8210" w:rsidR="00F86791" w:rsidRDefault="006A6571" w:rsidP="00F86791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  <w:r w:rsidRPr="006A6571">
        <w:rPr>
          <w:rFonts w:ascii="Arial Narrow" w:eastAsia="Calibri" w:hAnsi="Arial Narrow" w:cs="Times New Roman"/>
          <w:color w:val="000000"/>
        </w:rPr>
        <w:t>Uchwały zostały podjęte.</w:t>
      </w:r>
    </w:p>
    <w:p w14:paraId="091EB65A" w14:textId="77777777" w:rsidR="006A6571" w:rsidRPr="006A6571" w:rsidRDefault="006A6571" w:rsidP="00F86791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</w:p>
    <w:p w14:paraId="3CCD2BDA" w14:textId="77777777" w:rsidR="007D3235" w:rsidRPr="007D3235" w:rsidRDefault="007D3235" w:rsidP="007753E4">
      <w:pPr>
        <w:spacing w:before="0" w:after="0" w:line="240" w:lineRule="auto"/>
        <w:rPr>
          <w:rFonts w:ascii="Arial Narrow" w:hAnsi="Arial Narrow"/>
          <w:i/>
        </w:rPr>
      </w:pPr>
    </w:p>
    <w:p w14:paraId="261822EA" w14:textId="6C58D350" w:rsidR="00A47FB7" w:rsidRPr="00F200CA" w:rsidRDefault="00A47FB7" w:rsidP="007753E4">
      <w:pPr>
        <w:spacing w:before="0" w:after="0" w:line="240" w:lineRule="auto"/>
        <w:jc w:val="both"/>
        <w:rPr>
          <w:rFonts w:ascii="Arial Narrow" w:hAnsi="Arial Narrow" w:cs="Arial"/>
          <w:b/>
        </w:rPr>
      </w:pPr>
      <w:r w:rsidRPr="00F200CA">
        <w:rPr>
          <w:rFonts w:ascii="Arial Narrow" w:hAnsi="Arial Narrow" w:cs="Arial"/>
          <w:b/>
        </w:rPr>
        <w:t xml:space="preserve">Ad. pkt. </w:t>
      </w:r>
      <w:r w:rsidR="003662CF">
        <w:rPr>
          <w:rFonts w:ascii="Arial Narrow" w:hAnsi="Arial Narrow" w:cs="Arial"/>
          <w:b/>
        </w:rPr>
        <w:t>11</w:t>
      </w:r>
      <w:r w:rsidR="006E62FB">
        <w:rPr>
          <w:rFonts w:ascii="Arial Narrow" w:hAnsi="Arial Narrow" w:cs="Arial"/>
          <w:b/>
        </w:rPr>
        <w:t xml:space="preserve"> </w:t>
      </w:r>
      <w:r w:rsidRPr="00F200CA">
        <w:rPr>
          <w:rFonts w:ascii="Arial Narrow" w:hAnsi="Arial Narrow" w:cs="Arial"/>
          <w:b/>
        </w:rPr>
        <w:t xml:space="preserve"> Zakończenie posiedzenia Rady Nadzorczej.</w:t>
      </w:r>
    </w:p>
    <w:p w14:paraId="070020E3" w14:textId="77777777" w:rsidR="00A47FB7" w:rsidRPr="00F200CA" w:rsidRDefault="00A47FB7" w:rsidP="007753E4">
      <w:pPr>
        <w:spacing w:before="0" w:after="0" w:line="240" w:lineRule="auto"/>
        <w:ind w:left="720"/>
        <w:contextualSpacing/>
        <w:jc w:val="both"/>
        <w:rPr>
          <w:rFonts w:ascii="Arial Narrow" w:hAnsi="Arial Narrow" w:cs="Arial"/>
          <w:b/>
        </w:rPr>
      </w:pPr>
    </w:p>
    <w:p w14:paraId="2AFA4895" w14:textId="00E6EE7A" w:rsidR="00A47FB7" w:rsidRDefault="001C68BE" w:rsidP="007753E4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wyczerpania porządku obrad </w:t>
      </w:r>
      <w:r w:rsidR="00865F6F">
        <w:rPr>
          <w:rFonts w:ascii="Arial Narrow" w:hAnsi="Arial Narrow"/>
        </w:rPr>
        <w:t xml:space="preserve">Z-ca Przewodniczącego Rady Nadzorczej Pan Andrzej Twardowski  </w:t>
      </w:r>
      <w:r w:rsidR="00A47FB7" w:rsidRPr="00F200CA">
        <w:rPr>
          <w:rFonts w:ascii="Arial Narrow" w:hAnsi="Arial Narrow"/>
        </w:rPr>
        <w:t xml:space="preserve">zakończył </w:t>
      </w:r>
      <w:r w:rsidR="00AF4047">
        <w:rPr>
          <w:rFonts w:ascii="Arial Narrow" w:hAnsi="Arial Narrow"/>
        </w:rPr>
        <w:t xml:space="preserve"> </w:t>
      </w:r>
      <w:r w:rsidR="00A47FB7" w:rsidRPr="00F200CA">
        <w:rPr>
          <w:rFonts w:ascii="Arial Narrow" w:hAnsi="Arial Narrow"/>
        </w:rPr>
        <w:t>posiedzenie Rady Nadzorczej</w:t>
      </w:r>
      <w:r w:rsidR="00AC0FD1" w:rsidRPr="00F200CA">
        <w:rPr>
          <w:rFonts w:ascii="Arial Narrow" w:hAnsi="Arial Narrow"/>
        </w:rPr>
        <w:t>.</w:t>
      </w:r>
    </w:p>
    <w:p w14:paraId="12D7FF91" w14:textId="77777777" w:rsidR="00F70861" w:rsidRDefault="00F70861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3BCEC849" w14:textId="77777777" w:rsidR="00721FDA" w:rsidRPr="00721FDA" w:rsidRDefault="00721FDA" w:rsidP="00F70861">
      <w:pPr>
        <w:spacing w:before="0" w:after="0" w:line="240" w:lineRule="auto"/>
        <w:rPr>
          <w:rFonts w:ascii="Arial Narrow" w:hAnsi="Arial Narrow"/>
        </w:rPr>
      </w:pPr>
    </w:p>
    <w:p w14:paraId="55B1E2C6" w14:textId="77777777" w:rsidR="003612B1" w:rsidRDefault="003612B1" w:rsidP="00721FDA">
      <w:pPr>
        <w:spacing w:before="0" w:after="0" w:line="240" w:lineRule="auto"/>
        <w:rPr>
          <w:rFonts w:ascii="Arial Narrow" w:hAnsi="Arial Narrow"/>
          <w:i/>
        </w:rPr>
      </w:pPr>
    </w:p>
    <w:p w14:paraId="167104A8" w14:textId="77777777" w:rsidR="00AC0785" w:rsidRDefault="00AC0785" w:rsidP="00721FDA">
      <w:pPr>
        <w:spacing w:before="0" w:after="0" w:line="240" w:lineRule="auto"/>
        <w:rPr>
          <w:rFonts w:ascii="Arial Narrow" w:hAnsi="Arial Narrow"/>
          <w:i/>
        </w:rPr>
      </w:pPr>
    </w:p>
    <w:p w14:paraId="08CC5D5A" w14:textId="77777777" w:rsidR="00AC0785" w:rsidRDefault="00AC0785" w:rsidP="00721FDA">
      <w:pPr>
        <w:spacing w:before="0" w:after="0" w:line="240" w:lineRule="auto"/>
        <w:rPr>
          <w:rFonts w:ascii="Arial Narrow" w:hAnsi="Arial Narrow"/>
          <w:i/>
        </w:rPr>
      </w:pPr>
    </w:p>
    <w:p w14:paraId="64863BAC" w14:textId="77777777" w:rsidR="0071453E" w:rsidRDefault="0071453E" w:rsidP="00721FDA">
      <w:pPr>
        <w:spacing w:before="0" w:after="0" w:line="240" w:lineRule="auto"/>
        <w:rPr>
          <w:rFonts w:ascii="Arial Narrow" w:hAnsi="Arial Narrow"/>
        </w:rPr>
      </w:pPr>
    </w:p>
    <w:p w14:paraId="640B8417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28D748E3" w14:textId="77777777" w:rsidR="007025FB" w:rsidRPr="00F200CA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5EBF44BC" w14:textId="77777777" w:rsidR="00A47FB7" w:rsidRPr="00F200CA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6ABCBA82" w14:textId="56E4394A" w:rsidR="00A47FB7" w:rsidRPr="00F200CA" w:rsidRDefault="00A47FB7" w:rsidP="007753E4">
      <w:pPr>
        <w:spacing w:before="0" w:after="0" w:line="240" w:lineRule="auto"/>
        <w:rPr>
          <w:rFonts w:ascii="Arial Narrow" w:hAnsi="Arial Narrow"/>
        </w:rPr>
      </w:pPr>
      <w:r w:rsidRPr="00F200CA">
        <w:rPr>
          <w:rFonts w:ascii="Arial Narrow" w:hAnsi="Arial Narrow"/>
        </w:rPr>
        <w:t xml:space="preserve">                       Se</w:t>
      </w:r>
      <w:r w:rsidR="00865F6F">
        <w:rPr>
          <w:rFonts w:ascii="Arial Narrow" w:hAnsi="Arial Narrow"/>
        </w:rPr>
        <w:t xml:space="preserve">kretarz RN </w:t>
      </w:r>
      <w:r w:rsidR="00865F6F">
        <w:rPr>
          <w:rFonts w:ascii="Arial Narrow" w:hAnsi="Arial Narrow"/>
        </w:rPr>
        <w:tab/>
      </w:r>
      <w:r w:rsidR="00865F6F">
        <w:rPr>
          <w:rFonts w:ascii="Arial Narrow" w:hAnsi="Arial Narrow"/>
        </w:rPr>
        <w:tab/>
      </w:r>
      <w:r w:rsidR="00865F6F">
        <w:rPr>
          <w:rFonts w:ascii="Arial Narrow" w:hAnsi="Arial Narrow"/>
        </w:rPr>
        <w:tab/>
      </w:r>
      <w:r w:rsidR="00865F6F">
        <w:rPr>
          <w:rFonts w:ascii="Arial Narrow" w:hAnsi="Arial Narrow"/>
        </w:rPr>
        <w:tab/>
      </w:r>
      <w:r w:rsidR="00865F6F">
        <w:rPr>
          <w:rFonts w:ascii="Arial Narrow" w:hAnsi="Arial Narrow"/>
        </w:rPr>
        <w:tab/>
      </w:r>
      <w:r w:rsidR="00865F6F">
        <w:rPr>
          <w:rFonts w:ascii="Arial Narrow" w:hAnsi="Arial Narrow"/>
        </w:rPr>
        <w:tab/>
      </w:r>
      <w:r w:rsidR="00865F6F">
        <w:rPr>
          <w:rFonts w:ascii="Arial Narrow" w:hAnsi="Arial Narrow"/>
        </w:rPr>
        <w:tab/>
        <w:t>Z-ca Przewodniczącego</w:t>
      </w:r>
      <w:r w:rsidRPr="00F200CA">
        <w:rPr>
          <w:rFonts w:ascii="Arial Narrow" w:hAnsi="Arial Narrow"/>
        </w:rPr>
        <w:t xml:space="preserve"> RN</w:t>
      </w:r>
    </w:p>
    <w:p w14:paraId="654C01BD" w14:textId="77777777" w:rsidR="00A47FB7" w:rsidRPr="00F200CA" w:rsidRDefault="00A47FB7" w:rsidP="007753E4">
      <w:pPr>
        <w:spacing w:before="0" w:after="0" w:line="240" w:lineRule="auto"/>
        <w:jc w:val="center"/>
        <w:rPr>
          <w:rFonts w:ascii="Arial Narrow" w:hAnsi="Arial Narrow"/>
        </w:rPr>
      </w:pPr>
    </w:p>
    <w:p w14:paraId="2FEB9ACF" w14:textId="757F09BB" w:rsidR="00A47FB7" w:rsidRPr="00F200CA" w:rsidRDefault="00A47FB7" w:rsidP="007753E4">
      <w:pPr>
        <w:spacing w:before="0" w:after="0" w:line="240" w:lineRule="auto"/>
        <w:rPr>
          <w:rFonts w:ascii="Arial Narrow" w:hAnsi="Arial Narrow"/>
        </w:rPr>
      </w:pPr>
      <w:r w:rsidRPr="00F200CA">
        <w:rPr>
          <w:rFonts w:ascii="Arial Narrow" w:hAnsi="Arial Narrow"/>
        </w:rPr>
        <w:t xml:space="preserve">       Urszula Małoszewska-Cyrulińska</w:t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  <w:t xml:space="preserve">   </w:t>
      </w:r>
      <w:r w:rsidR="00865F6F">
        <w:rPr>
          <w:rFonts w:ascii="Arial Narrow" w:hAnsi="Arial Narrow"/>
        </w:rPr>
        <w:t>Andrzej Twardowski</w:t>
      </w:r>
    </w:p>
    <w:p w14:paraId="7C9EC74B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72508F1D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178F49F1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270B4378" w14:textId="00C6D69D" w:rsidR="004B7DD5" w:rsidRDefault="00901C73" w:rsidP="00F26BE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Protokolant</w:t>
      </w:r>
    </w:p>
    <w:p w14:paraId="6F235793" w14:textId="0AD093A5" w:rsidR="00132339" w:rsidRPr="00F26BE7" w:rsidRDefault="00132339" w:rsidP="00F26BE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J. Ociepa</w:t>
      </w:r>
    </w:p>
    <w:sectPr w:rsidR="00132339" w:rsidRPr="00F26BE7" w:rsidSect="00ED43B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377F2" w14:textId="77777777" w:rsidR="00C81CC2" w:rsidRDefault="00C81CC2">
      <w:pPr>
        <w:spacing w:after="0" w:line="240" w:lineRule="auto"/>
      </w:pPr>
      <w:r>
        <w:separator/>
      </w:r>
    </w:p>
  </w:endnote>
  <w:endnote w:type="continuationSeparator" w:id="0">
    <w:p w14:paraId="3574161E" w14:textId="77777777" w:rsidR="00C81CC2" w:rsidRDefault="00C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B84B9" w14:textId="77777777" w:rsidR="00C81CC2" w:rsidRDefault="00C81CC2">
      <w:pPr>
        <w:spacing w:after="0" w:line="240" w:lineRule="auto"/>
      </w:pPr>
      <w:r>
        <w:separator/>
      </w:r>
    </w:p>
  </w:footnote>
  <w:footnote w:type="continuationSeparator" w:id="0">
    <w:p w14:paraId="42C0A72B" w14:textId="77777777" w:rsidR="00C81CC2" w:rsidRDefault="00C8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14:paraId="52587B20" w14:textId="77777777" w:rsidR="00BB784B" w:rsidRDefault="00BB784B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18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7858D0" w14:textId="77777777" w:rsidR="00BB784B" w:rsidRDefault="00BB7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86011"/>
    <w:multiLevelType w:val="hybridMultilevel"/>
    <w:tmpl w:val="641CE964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87A"/>
    <w:multiLevelType w:val="hybridMultilevel"/>
    <w:tmpl w:val="55E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2332"/>
    <w:multiLevelType w:val="hybridMultilevel"/>
    <w:tmpl w:val="BB00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B50C0"/>
    <w:multiLevelType w:val="hybridMultilevel"/>
    <w:tmpl w:val="FAB22E2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7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23651"/>
    <w:multiLevelType w:val="hybridMultilevel"/>
    <w:tmpl w:val="087A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DA73A7"/>
    <w:multiLevelType w:val="hybridMultilevel"/>
    <w:tmpl w:val="60C6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01673"/>
    <w:multiLevelType w:val="hybridMultilevel"/>
    <w:tmpl w:val="83061AFA"/>
    <w:lvl w:ilvl="0" w:tplc="522CC0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E6790"/>
    <w:multiLevelType w:val="hybridMultilevel"/>
    <w:tmpl w:val="6B307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14CE5"/>
    <w:multiLevelType w:val="hybridMultilevel"/>
    <w:tmpl w:val="194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90795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E0C28"/>
    <w:multiLevelType w:val="hybridMultilevel"/>
    <w:tmpl w:val="6EFC3C2A"/>
    <w:lvl w:ilvl="0" w:tplc="9184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BE413B"/>
    <w:multiLevelType w:val="hybridMultilevel"/>
    <w:tmpl w:val="F350E5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D6B02"/>
    <w:multiLevelType w:val="hybridMultilevel"/>
    <w:tmpl w:val="249CC290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E4AB9"/>
    <w:multiLevelType w:val="hybridMultilevel"/>
    <w:tmpl w:val="BDF4CC9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E3582"/>
    <w:multiLevelType w:val="hybridMultilevel"/>
    <w:tmpl w:val="D1763DAC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53C44"/>
    <w:multiLevelType w:val="hybridMultilevel"/>
    <w:tmpl w:val="F9E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6112C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7969"/>
    <w:multiLevelType w:val="hybridMultilevel"/>
    <w:tmpl w:val="32F8D62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5E9A141B"/>
    <w:multiLevelType w:val="hybridMultilevel"/>
    <w:tmpl w:val="1854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152F0"/>
    <w:multiLevelType w:val="hybridMultilevel"/>
    <w:tmpl w:val="CAB2BEC4"/>
    <w:lvl w:ilvl="0" w:tplc="862CDEC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18C7E70"/>
    <w:multiLevelType w:val="hybridMultilevel"/>
    <w:tmpl w:val="74CE940A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C4990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C1730"/>
    <w:multiLevelType w:val="hybridMultilevel"/>
    <w:tmpl w:val="D526BE54"/>
    <w:lvl w:ilvl="0" w:tplc="2B5A7106">
      <w:start w:val="1"/>
      <w:numFmt w:val="decimal"/>
      <w:lvlText w:val="%1."/>
      <w:lvlJc w:val="left"/>
      <w:pPr>
        <w:ind w:left="1080" w:hanging="360"/>
      </w:pPr>
      <w:rPr>
        <w:rFonts w:ascii="Arial Narrow" w:eastAsia="Lucida Sans Unicode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704E02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A5F74"/>
    <w:multiLevelType w:val="hybridMultilevel"/>
    <w:tmpl w:val="BA468AA6"/>
    <w:lvl w:ilvl="0" w:tplc="99A6D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640E1"/>
    <w:multiLevelType w:val="multilevel"/>
    <w:tmpl w:val="ED7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4A017B"/>
    <w:multiLevelType w:val="hybridMultilevel"/>
    <w:tmpl w:val="EE222C9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>
    <w:nsid w:val="74D2745B"/>
    <w:multiLevelType w:val="hybridMultilevel"/>
    <w:tmpl w:val="70C6F8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96906"/>
    <w:multiLevelType w:val="hybridMultilevel"/>
    <w:tmpl w:val="6E040926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80C01"/>
    <w:multiLevelType w:val="hybridMultilevel"/>
    <w:tmpl w:val="68C2470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2">
    <w:nsid w:val="7911563D"/>
    <w:multiLevelType w:val="hybridMultilevel"/>
    <w:tmpl w:val="4C62B2A8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85130"/>
    <w:multiLevelType w:val="hybridMultilevel"/>
    <w:tmpl w:val="E568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F77AD"/>
    <w:multiLevelType w:val="hybridMultilevel"/>
    <w:tmpl w:val="16AC408E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45"/>
  </w:num>
  <w:num w:numId="9">
    <w:abstractNumId w:val="33"/>
  </w:num>
  <w:num w:numId="10">
    <w:abstractNumId w:val="19"/>
  </w:num>
  <w:num w:numId="11">
    <w:abstractNumId w:val="7"/>
  </w:num>
  <w:num w:numId="12">
    <w:abstractNumId w:val="6"/>
  </w:num>
  <w:num w:numId="13">
    <w:abstractNumId w:val="22"/>
  </w:num>
  <w:num w:numId="14">
    <w:abstractNumId w:val="4"/>
  </w:num>
  <w:num w:numId="15">
    <w:abstractNumId w:val="43"/>
  </w:num>
  <w:num w:numId="16">
    <w:abstractNumId w:val="15"/>
  </w:num>
  <w:num w:numId="17">
    <w:abstractNumId w:val="26"/>
  </w:num>
  <w:num w:numId="18">
    <w:abstractNumId w:val="3"/>
  </w:num>
  <w:num w:numId="19">
    <w:abstractNumId w:val="44"/>
  </w:num>
  <w:num w:numId="20">
    <w:abstractNumId w:val="23"/>
  </w:num>
  <w:num w:numId="21">
    <w:abstractNumId w:val="24"/>
  </w:num>
  <w:num w:numId="22">
    <w:abstractNumId w:val="35"/>
  </w:num>
  <w:num w:numId="23">
    <w:abstractNumId w:val="31"/>
  </w:num>
  <w:num w:numId="24">
    <w:abstractNumId w:val="16"/>
  </w:num>
  <w:num w:numId="25">
    <w:abstractNumId w:val="37"/>
  </w:num>
  <w:num w:numId="26">
    <w:abstractNumId w:val="42"/>
  </w:num>
  <w:num w:numId="27">
    <w:abstractNumId w:val="30"/>
  </w:num>
  <w:num w:numId="28">
    <w:abstractNumId w:val="28"/>
  </w:num>
  <w:num w:numId="29">
    <w:abstractNumId w:val="27"/>
  </w:num>
  <w:num w:numId="30">
    <w:abstractNumId w:val="40"/>
  </w:num>
  <w:num w:numId="31">
    <w:abstractNumId w:val="20"/>
  </w:num>
  <w:num w:numId="32">
    <w:abstractNumId w:val="21"/>
  </w:num>
  <w:num w:numId="33">
    <w:abstractNumId w:val="8"/>
  </w:num>
  <w:num w:numId="34">
    <w:abstractNumId w:val="2"/>
  </w:num>
  <w:num w:numId="35">
    <w:abstractNumId w:val="17"/>
  </w:num>
  <w:num w:numId="36">
    <w:abstractNumId w:val="1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8"/>
  </w:num>
  <w:num w:numId="41">
    <w:abstractNumId w:val="41"/>
  </w:num>
  <w:num w:numId="42">
    <w:abstractNumId w:val="29"/>
  </w:num>
  <w:num w:numId="43">
    <w:abstractNumId w:val="39"/>
  </w:num>
  <w:num w:numId="44">
    <w:abstractNumId w:val="36"/>
  </w:num>
  <w:num w:numId="45">
    <w:abstractNumId w:val="3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00BA7"/>
    <w:rsid w:val="00000E18"/>
    <w:rsid w:val="00013E46"/>
    <w:rsid w:val="00014D39"/>
    <w:rsid w:val="00022B60"/>
    <w:rsid w:val="00027381"/>
    <w:rsid w:val="000313FE"/>
    <w:rsid w:val="00031670"/>
    <w:rsid w:val="00037B48"/>
    <w:rsid w:val="00037F9A"/>
    <w:rsid w:val="0004049D"/>
    <w:rsid w:val="00043666"/>
    <w:rsid w:val="00043854"/>
    <w:rsid w:val="00054F4D"/>
    <w:rsid w:val="00071C36"/>
    <w:rsid w:val="00072FA8"/>
    <w:rsid w:val="00085ECC"/>
    <w:rsid w:val="00095420"/>
    <w:rsid w:val="0009687C"/>
    <w:rsid w:val="000A1714"/>
    <w:rsid w:val="000A5E9F"/>
    <w:rsid w:val="000A674D"/>
    <w:rsid w:val="000A6927"/>
    <w:rsid w:val="000B0F95"/>
    <w:rsid w:val="000B687F"/>
    <w:rsid w:val="000C0B0B"/>
    <w:rsid w:val="000C47EA"/>
    <w:rsid w:val="000C6FCA"/>
    <w:rsid w:val="000C7633"/>
    <w:rsid w:val="000D2153"/>
    <w:rsid w:val="000D6B19"/>
    <w:rsid w:val="000D72E0"/>
    <w:rsid w:val="000E3694"/>
    <w:rsid w:val="000F2034"/>
    <w:rsid w:val="000F2E3A"/>
    <w:rsid w:val="00105702"/>
    <w:rsid w:val="0011367E"/>
    <w:rsid w:val="00122B2C"/>
    <w:rsid w:val="00122F8D"/>
    <w:rsid w:val="0013001E"/>
    <w:rsid w:val="00132339"/>
    <w:rsid w:val="00153433"/>
    <w:rsid w:val="0015502B"/>
    <w:rsid w:val="001645F2"/>
    <w:rsid w:val="00166C83"/>
    <w:rsid w:val="00167A77"/>
    <w:rsid w:val="00170DA6"/>
    <w:rsid w:val="00173E5C"/>
    <w:rsid w:val="00174CA5"/>
    <w:rsid w:val="001860E4"/>
    <w:rsid w:val="00190A83"/>
    <w:rsid w:val="00190B4C"/>
    <w:rsid w:val="00193382"/>
    <w:rsid w:val="00193A02"/>
    <w:rsid w:val="00194B9B"/>
    <w:rsid w:val="0019513D"/>
    <w:rsid w:val="00195441"/>
    <w:rsid w:val="001A36A5"/>
    <w:rsid w:val="001B5067"/>
    <w:rsid w:val="001B6D12"/>
    <w:rsid w:val="001C68BE"/>
    <w:rsid w:val="001C7373"/>
    <w:rsid w:val="001D709A"/>
    <w:rsid w:val="001D7DEB"/>
    <w:rsid w:val="001E08C2"/>
    <w:rsid w:val="001E45A8"/>
    <w:rsid w:val="001F01E4"/>
    <w:rsid w:val="001F404D"/>
    <w:rsid w:val="001F68FF"/>
    <w:rsid w:val="001F7DBA"/>
    <w:rsid w:val="00204D3F"/>
    <w:rsid w:val="00213514"/>
    <w:rsid w:val="0021654B"/>
    <w:rsid w:val="002172E4"/>
    <w:rsid w:val="00237248"/>
    <w:rsid w:val="002375E7"/>
    <w:rsid w:val="00241E9F"/>
    <w:rsid w:val="0024413B"/>
    <w:rsid w:val="002442DD"/>
    <w:rsid w:val="002457FF"/>
    <w:rsid w:val="002538C4"/>
    <w:rsid w:val="002556FA"/>
    <w:rsid w:val="00263411"/>
    <w:rsid w:val="0026738D"/>
    <w:rsid w:val="00282FE7"/>
    <w:rsid w:val="00287DD3"/>
    <w:rsid w:val="002963BD"/>
    <w:rsid w:val="002A080B"/>
    <w:rsid w:val="002A0F13"/>
    <w:rsid w:val="002A14DE"/>
    <w:rsid w:val="002A7607"/>
    <w:rsid w:val="002B28F9"/>
    <w:rsid w:val="002B53B8"/>
    <w:rsid w:val="002C4AE3"/>
    <w:rsid w:val="002C7BB9"/>
    <w:rsid w:val="002D0F28"/>
    <w:rsid w:val="002D3F24"/>
    <w:rsid w:val="002E2194"/>
    <w:rsid w:val="002E7323"/>
    <w:rsid w:val="00300532"/>
    <w:rsid w:val="00302A7E"/>
    <w:rsid w:val="00306350"/>
    <w:rsid w:val="00313B24"/>
    <w:rsid w:val="00315668"/>
    <w:rsid w:val="00326BBA"/>
    <w:rsid w:val="003318A1"/>
    <w:rsid w:val="00333B03"/>
    <w:rsid w:val="00340033"/>
    <w:rsid w:val="00340961"/>
    <w:rsid w:val="00347279"/>
    <w:rsid w:val="00355649"/>
    <w:rsid w:val="00356C66"/>
    <w:rsid w:val="00360A2A"/>
    <w:rsid w:val="003612B1"/>
    <w:rsid w:val="0036572D"/>
    <w:rsid w:val="003662CF"/>
    <w:rsid w:val="0036700B"/>
    <w:rsid w:val="00384AB1"/>
    <w:rsid w:val="0038750B"/>
    <w:rsid w:val="00387E56"/>
    <w:rsid w:val="0039118B"/>
    <w:rsid w:val="00392800"/>
    <w:rsid w:val="00392834"/>
    <w:rsid w:val="003945A0"/>
    <w:rsid w:val="003A0F63"/>
    <w:rsid w:val="003A1963"/>
    <w:rsid w:val="003A34DA"/>
    <w:rsid w:val="003A4BA1"/>
    <w:rsid w:val="003A4DBA"/>
    <w:rsid w:val="003A6D09"/>
    <w:rsid w:val="003A718C"/>
    <w:rsid w:val="003E6828"/>
    <w:rsid w:val="00400F9A"/>
    <w:rsid w:val="00402140"/>
    <w:rsid w:val="004056A7"/>
    <w:rsid w:val="0040628E"/>
    <w:rsid w:val="0040763F"/>
    <w:rsid w:val="00414A4E"/>
    <w:rsid w:val="00414B9D"/>
    <w:rsid w:val="0041670F"/>
    <w:rsid w:val="00417DFC"/>
    <w:rsid w:val="0043080C"/>
    <w:rsid w:val="0043089C"/>
    <w:rsid w:val="004355CD"/>
    <w:rsid w:val="00442F8D"/>
    <w:rsid w:val="00443999"/>
    <w:rsid w:val="004474E1"/>
    <w:rsid w:val="00453545"/>
    <w:rsid w:val="00454922"/>
    <w:rsid w:val="00455B61"/>
    <w:rsid w:val="004669E4"/>
    <w:rsid w:val="00470473"/>
    <w:rsid w:val="004809CB"/>
    <w:rsid w:val="00485E55"/>
    <w:rsid w:val="00490F4E"/>
    <w:rsid w:val="004950C4"/>
    <w:rsid w:val="00497988"/>
    <w:rsid w:val="004A4FC4"/>
    <w:rsid w:val="004B7DD5"/>
    <w:rsid w:val="004B7E8E"/>
    <w:rsid w:val="004C220B"/>
    <w:rsid w:val="004D2841"/>
    <w:rsid w:val="004D3F87"/>
    <w:rsid w:val="004D6ABC"/>
    <w:rsid w:val="004D7986"/>
    <w:rsid w:val="004F1F46"/>
    <w:rsid w:val="00503886"/>
    <w:rsid w:val="005050C7"/>
    <w:rsid w:val="005053F9"/>
    <w:rsid w:val="00506EB7"/>
    <w:rsid w:val="005139FE"/>
    <w:rsid w:val="00531F8A"/>
    <w:rsid w:val="00532B2C"/>
    <w:rsid w:val="00534BF4"/>
    <w:rsid w:val="00543017"/>
    <w:rsid w:val="005442BF"/>
    <w:rsid w:val="005466FF"/>
    <w:rsid w:val="005578BA"/>
    <w:rsid w:val="005605E3"/>
    <w:rsid w:val="00563375"/>
    <w:rsid w:val="00564E9C"/>
    <w:rsid w:val="00566272"/>
    <w:rsid w:val="00566A90"/>
    <w:rsid w:val="005672CA"/>
    <w:rsid w:val="00575530"/>
    <w:rsid w:val="00577362"/>
    <w:rsid w:val="00591538"/>
    <w:rsid w:val="00595558"/>
    <w:rsid w:val="00596029"/>
    <w:rsid w:val="005A1114"/>
    <w:rsid w:val="005A3D3E"/>
    <w:rsid w:val="005A4CF0"/>
    <w:rsid w:val="005A654B"/>
    <w:rsid w:val="005B51AB"/>
    <w:rsid w:val="005B76A9"/>
    <w:rsid w:val="005B7E25"/>
    <w:rsid w:val="005C2248"/>
    <w:rsid w:val="005C373C"/>
    <w:rsid w:val="005D7ADE"/>
    <w:rsid w:val="005E3115"/>
    <w:rsid w:val="005E6F2F"/>
    <w:rsid w:val="005E746F"/>
    <w:rsid w:val="00603AE2"/>
    <w:rsid w:val="00615A8D"/>
    <w:rsid w:val="006175E7"/>
    <w:rsid w:val="00623ED5"/>
    <w:rsid w:val="00627849"/>
    <w:rsid w:val="00630A47"/>
    <w:rsid w:val="00635E52"/>
    <w:rsid w:val="00636459"/>
    <w:rsid w:val="00653339"/>
    <w:rsid w:val="00653EA8"/>
    <w:rsid w:val="00657F8D"/>
    <w:rsid w:val="006731D1"/>
    <w:rsid w:val="00673447"/>
    <w:rsid w:val="00682440"/>
    <w:rsid w:val="00695C61"/>
    <w:rsid w:val="00697AD4"/>
    <w:rsid w:val="006A2172"/>
    <w:rsid w:val="006A45BE"/>
    <w:rsid w:val="006A50BF"/>
    <w:rsid w:val="006A6571"/>
    <w:rsid w:val="006A6925"/>
    <w:rsid w:val="006A7A5E"/>
    <w:rsid w:val="006B0704"/>
    <w:rsid w:val="006B12AF"/>
    <w:rsid w:val="006B1D75"/>
    <w:rsid w:val="006B4B72"/>
    <w:rsid w:val="006C6184"/>
    <w:rsid w:val="006D4CE9"/>
    <w:rsid w:val="006E227A"/>
    <w:rsid w:val="006E361A"/>
    <w:rsid w:val="006E4E49"/>
    <w:rsid w:val="006E5688"/>
    <w:rsid w:val="006E62FB"/>
    <w:rsid w:val="006F219D"/>
    <w:rsid w:val="006F3E5D"/>
    <w:rsid w:val="006F7034"/>
    <w:rsid w:val="007025FB"/>
    <w:rsid w:val="00705F98"/>
    <w:rsid w:val="00711315"/>
    <w:rsid w:val="00713E32"/>
    <w:rsid w:val="0071453E"/>
    <w:rsid w:val="00716CDB"/>
    <w:rsid w:val="0071774E"/>
    <w:rsid w:val="00721FDA"/>
    <w:rsid w:val="00745F36"/>
    <w:rsid w:val="007527C0"/>
    <w:rsid w:val="007549C0"/>
    <w:rsid w:val="00755A13"/>
    <w:rsid w:val="00756163"/>
    <w:rsid w:val="007579A6"/>
    <w:rsid w:val="007653AC"/>
    <w:rsid w:val="007725AE"/>
    <w:rsid w:val="00772CA5"/>
    <w:rsid w:val="007753E4"/>
    <w:rsid w:val="007807FF"/>
    <w:rsid w:val="00782F09"/>
    <w:rsid w:val="0078318A"/>
    <w:rsid w:val="00785E6C"/>
    <w:rsid w:val="00786110"/>
    <w:rsid w:val="007874A8"/>
    <w:rsid w:val="00795DCA"/>
    <w:rsid w:val="00797CFC"/>
    <w:rsid w:val="007A12B6"/>
    <w:rsid w:val="007A7FD5"/>
    <w:rsid w:val="007B26A6"/>
    <w:rsid w:val="007B313C"/>
    <w:rsid w:val="007B59F5"/>
    <w:rsid w:val="007D3235"/>
    <w:rsid w:val="007D48E6"/>
    <w:rsid w:val="007E036A"/>
    <w:rsid w:val="007E0A9E"/>
    <w:rsid w:val="007E6D4E"/>
    <w:rsid w:val="007F1EDB"/>
    <w:rsid w:val="007F2474"/>
    <w:rsid w:val="007F61BF"/>
    <w:rsid w:val="0080042C"/>
    <w:rsid w:val="00804CF6"/>
    <w:rsid w:val="00810469"/>
    <w:rsid w:val="00811FC6"/>
    <w:rsid w:val="00813139"/>
    <w:rsid w:val="0082081F"/>
    <w:rsid w:val="008262CF"/>
    <w:rsid w:val="008432C4"/>
    <w:rsid w:val="008466B7"/>
    <w:rsid w:val="00861118"/>
    <w:rsid w:val="00864E57"/>
    <w:rsid w:val="00865F6F"/>
    <w:rsid w:val="00866C9B"/>
    <w:rsid w:val="00875400"/>
    <w:rsid w:val="00883D74"/>
    <w:rsid w:val="008869CB"/>
    <w:rsid w:val="00890594"/>
    <w:rsid w:val="0089117E"/>
    <w:rsid w:val="008915D9"/>
    <w:rsid w:val="008950F7"/>
    <w:rsid w:val="008A0C59"/>
    <w:rsid w:val="008A4B12"/>
    <w:rsid w:val="008B00D9"/>
    <w:rsid w:val="008B4D52"/>
    <w:rsid w:val="008B4E9E"/>
    <w:rsid w:val="008C53F3"/>
    <w:rsid w:val="008C6BBC"/>
    <w:rsid w:val="008C7E72"/>
    <w:rsid w:val="008D464A"/>
    <w:rsid w:val="008D473D"/>
    <w:rsid w:val="008E1FF1"/>
    <w:rsid w:val="008E71C4"/>
    <w:rsid w:val="008F0D1D"/>
    <w:rsid w:val="008F61A4"/>
    <w:rsid w:val="009014F4"/>
    <w:rsid w:val="00901C73"/>
    <w:rsid w:val="0090270F"/>
    <w:rsid w:val="00903CD7"/>
    <w:rsid w:val="00905994"/>
    <w:rsid w:val="009123B6"/>
    <w:rsid w:val="00920B62"/>
    <w:rsid w:val="00921D06"/>
    <w:rsid w:val="00924FDD"/>
    <w:rsid w:val="00926994"/>
    <w:rsid w:val="00926A25"/>
    <w:rsid w:val="00931EAC"/>
    <w:rsid w:val="00931F6E"/>
    <w:rsid w:val="009434A5"/>
    <w:rsid w:val="00950725"/>
    <w:rsid w:val="009537B4"/>
    <w:rsid w:val="00955A65"/>
    <w:rsid w:val="00957718"/>
    <w:rsid w:val="00965569"/>
    <w:rsid w:val="00966878"/>
    <w:rsid w:val="00970FBD"/>
    <w:rsid w:val="009725B9"/>
    <w:rsid w:val="00976FEC"/>
    <w:rsid w:val="00977801"/>
    <w:rsid w:val="00982E2A"/>
    <w:rsid w:val="009847F6"/>
    <w:rsid w:val="00993467"/>
    <w:rsid w:val="00995F6A"/>
    <w:rsid w:val="009A1090"/>
    <w:rsid w:val="009A1238"/>
    <w:rsid w:val="009A5BD9"/>
    <w:rsid w:val="009B7F84"/>
    <w:rsid w:val="009C01AD"/>
    <w:rsid w:val="009C154F"/>
    <w:rsid w:val="009C2222"/>
    <w:rsid w:val="009C2565"/>
    <w:rsid w:val="009C32B9"/>
    <w:rsid w:val="009C651A"/>
    <w:rsid w:val="009E0456"/>
    <w:rsid w:val="009E1516"/>
    <w:rsid w:val="009E1ECF"/>
    <w:rsid w:val="009F0E30"/>
    <w:rsid w:val="009F4652"/>
    <w:rsid w:val="00A05F7D"/>
    <w:rsid w:val="00A06E4C"/>
    <w:rsid w:val="00A07AE3"/>
    <w:rsid w:val="00A14D3A"/>
    <w:rsid w:val="00A230A2"/>
    <w:rsid w:val="00A24C9D"/>
    <w:rsid w:val="00A322D7"/>
    <w:rsid w:val="00A327F2"/>
    <w:rsid w:val="00A338A5"/>
    <w:rsid w:val="00A37130"/>
    <w:rsid w:val="00A46CA4"/>
    <w:rsid w:val="00A47FB7"/>
    <w:rsid w:val="00A6017E"/>
    <w:rsid w:val="00A61012"/>
    <w:rsid w:val="00A6445B"/>
    <w:rsid w:val="00A70382"/>
    <w:rsid w:val="00A71C49"/>
    <w:rsid w:val="00A7641B"/>
    <w:rsid w:val="00A82CBE"/>
    <w:rsid w:val="00A85E76"/>
    <w:rsid w:val="00A85ECF"/>
    <w:rsid w:val="00A86082"/>
    <w:rsid w:val="00A9458E"/>
    <w:rsid w:val="00A947D5"/>
    <w:rsid w:val="00AA0966"/>
    <w:rsid w:val="00AA54BE"/>
    <w:rsid w:val="00AB20ED"/>
    <w:rsid w:val="00AC0785"/>
    <w:rsid w:val="00AC0FD1"/>
    <w:rsid w:val="00AC3237"/>
    <w:rsid w:val="00AC50D2"/>
    <w:rsid w:val="00AC7656"/>
    <w:rsid w:val="00AD3069"/>
    <w:rsid w:val="00AD5A30"/>
    <w:rsid w:val="00AE06CC"/>
    <w:rsid w:val="00AE64FD"/>
    <w:rsid w:val="00AF0AE6"/>
    <w:rsid w:val="00AF4047"/>
    <w:rsid w:val="00AF4785"/>
    <w:rsid w:val="00AF4D49"/>
    <w:rsid w:val="00AF50C3"/>
    <w:rsid w:val="00B05267"/>
    <w:rsid w:val="00B0547C"/>
    <w:rsid w:val="00B1600F"/>
    <w:rsid w:val="00B205E8"/>
    <w:rsid w:val="00B245DA"/>
    <w:rsid w:val="00B25084"/>
    <w:rsid w:val="00B34ABB"/>
    <w:rsid w:val="00B37327"/>
    <w:rsid w:val="00B424FD"/>
    <w:rsid w:val="00B44B2A"/>
    <w:rsid w:val="00B5143D"/>
    <w:rsid w:val="00B555FA"/>
    <w:rsid w:val="00B55CE8"/>
    <w:rsid w:val="00B64483"/>
    <w:rsid w:val="00B702A1"/>
    <w:rsid w:val="00B72ADA"/>
    <w:rsid w:val="00B76B30"/>
    <w:rsid w:val="00B77B2B"/>
    <w:rsid w:val="00B87585"/>
    <w:rsid w:val="00BB0621"/>
    <w:rsid w:val="00BB630A"/>
    <w:rsid w:val="00BB784B"/>
    <w:rsid w:val="00BD267E"/>
    <w:rsid w:val="00C02B6A"/>
    <w:rsid w:val="00C16869"/>
    <w:rsid w:val="00C175AA"/>
    <w:rsid w:val="00C227CF"/>
    <w:rsid w:val="00C2415F"/>
    <w:rsid w:val="00C241CA"/>
    <w:rsid w:val="00C34FB3"/>
    <w:rsid w:val="00C370E9"/>
    <w:rsid w:val="00C42D2B"/>
    <w:rsid w:val="00C46826"/>
    <w:rsid w:val="00C47079"/>
    <w:rsid w:val="00C51D4F"/>
    <w:rsid w:val="00C5263B"/>
    <w:rsid w:val="00C536E5"/>
    <w:rsid w:val="00C602E2"/>
    <w:rsid w:val="00C60DE3"/>
    <w:rsid w:val="00C63283"/>
    <w:rsid w:val="00C65C6E"/>
    <w:rsid w:val="00C67756"/>
    <w:rsid w:val="00C70621"/>
    <w:rsid w:val="00C73E10"/>
    <w:rsid w:val="00C73F40"/>
    <w:rsid w:val="00C757DC"/>
    <w:rsid w:val="00C81CC2"/>
    <w:rsid w:val="00C839B1"/>
    <w:rsid w:val="00C850E0"/>
    <w:rsid w:val="00C864E6"/>
    <w:rsid w:val="00C901F8"/>
    <w:rsid w:val="00C90C0B"/>
    <w:rsid w:val="00C92774"/>
    <w:rsid w:val="00C92D56"/>
    <w:rsid w:val="00CB239C"/>
    <w:rsid w:val="00CB2636"/>
    <w:rsid w:val="00CB277C"/>
    <w:rsid w:val="00CC11E9"/>
    <w:rsid w:val="00CC1FAD"/>
    <w:rsid w:val="00CC526E"/>
    <w:rsid w:val="00CD1504"/>
    <w:rsid w:val="00CD1EB0"/>
    <w:rsid w:val="00CE40FB"/>
    <w:rsid w:val="00D0068B"/>
    <w:rsid w:val="00D00A1A"/>
    <w:rsid w:val="00D03B4D"/>
    <w:rsid w:val="00D07CFB"/>
    <w:rsid w:val="00D10FC8"/>
    <w:rsid w:val="00D130A5"/>
    <w:rsid w:val="00D2494B"/>
    <w:rsid w:val="00D24CC3"/>
    <w:rsid w:val="00D25528"/>
    <w:rsid w:val="00D31633"/>
    <w:rsid w:val="00D36F4A"/>
    <w:rsid w:val="00D370A0"/>
    <w:rsid w:val="00D41595"/>
    <w:rsid w:val="00D53642"/>
    <w:rsid w:val="00D61895"/>
    <w:rsid w:val="00D636C4"/>
    <w:rsid w:val="00D702F1"/>
    <w:rsid w:val="00D70BB8"/>
    <w:rsid w:val="00D840F8"/>
    <w:rsid w:val="00D87801"/>
    <w:rsid w:val="00D87DC7"/>
    <w:rsid w:val="00D87E80"/>
    <w:rsid w:val="00D90D82"/>
    <w:rsid w:val="00D96B29"/>
    <w:rsid w:val="00DA7D7A"/>
    <w:rsid w:val="00DB67E8"/>
    <w:rsid w:val="00DC755E"/>
    <w:rsid w:val="00DD016C"/>
    <w:rsid w:val="00DE1313"/>
    <w:rsid w:val="00DE14A4"/>
    <w:rsid w:val="00DE2AFF"/>
    <w:rsid w:val="00DE3A97"/>
    <w:rsid w:val="00E067F9"/>
    <w:rsid w:val="00E12210"/>
    <w:rsid w:val="00E20909"/>
    <w:rsid w:val="00E21390"/>
    <w:rsid w:val="00E22322"/>
    <w:rsid w:val="00E24A84"/>
    <w:rsid w:val="00E4148B"/>
    <w:rsid w:val="00E4294E"/>
    <w:rsid w:val="00E43BDA"/>
    <w:rsid w:val="00E474DE"/>
    <w:rsid w:val="00E50B34"/>
    <w:rsid w:val="00E50C8E"/>
    <w:rsid w:val="00E55CC3"/>
    <w:rsid w:val="00E5665B"/>
    <w:rsid w:val="00E6027B"/>
    <w:rsid w:val="00E63F01"/>
    <w:rsid w:val="00E667BA"/>
    <w:rsid w:val="00E66F95"/>
    <w:rsid w:val="00E92B99"/>
    <w:rsid w:val="00E92E37"/>
    <w:rsid w:val="00E97F14"/>
    <w:rsid w:val="00ED04DA"/>
    <w:rsid w:val="00ED43BE"/>
    <w:rsid w:val="00EE1DDB"/>
    <w:rsid w:val="00EE3E5B"/>
    <w:rsid w:val="00EE5186"/>
    <w:rsid w:val="00EF2330"/>
    <w:rsid w:val="00F07040"/>
    <w:rsid w:val="00F118BF"/>
    <w:rsid w:val="00F200CA"/>
    <w:rsid w:val="00F26BE7"/>
    <w:rsid w:val="00F27119"/>
    <w:rsid w:val="00F302EA"/>
    <w:rsid w:val="00F43D9E"/>
    <w:rsid w:val="00F521F4"/>
    <w:rsid w:val="00F66C9F"/>
    <w:rsid w:val="00F67D6A"/>
    <w:rsid w:val="00F70861"/>
    <w:rsid w:val="00F80127"/>
    <w:rsid w:val="00F86791"/>
    <w:rsid w:val="00F93CC6"/>
    <w:rsid w:val="00F96A11"/>
    <w:rsid w:val="00FA014D"/>
    <w:rsid w:val="00FA0A84"/>
    <w:rsid w:val="00FA135D"/>
    <w:rsid w:val="00FA5F59"/>
    <w:rsid w:val="00FB0F56"/>
    <w:rsid w:val="00FB4341"/>
    <w:rsid w:val="00FB67BD"/>
    <w:rsid w:val="00FC7782"/>
    <w:rsid w:val="00FD04DF"/>
    <w:rsid w:val="00FD1ADA"/>
    <w:rsid w:val="00FE4E55"/>
    <w:rsid w:val="00FE75BB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D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B4C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6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66"/>
  </w:style>
  <w:style w:type="character" w:styleId="Odwoanieprzypisudolnego">
    <w:name w:val="footnote reference"/>
    <w:basedOn w:val="Domylnaczcionkaakapitu"/>
    <w:uiPriority w:val="99"/>
    <w:semiHidden/>
    <w:unhideWhenUsed/>
    <w:rsid w:val="00043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E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E7"/>
  </w:style>
  <w:style w:type="character" w:styleId="Odwoanieprzypisukocowego">
    <w:name w:val="endnote reference"/>
    <w:basedOn w:val="Domylnaczcionkaakapitu"/>
    <w:uiPriority w:val="99"/>
    <w:semiHidden/>
    <w:unhideWhenUsed/>
    <w:rsid w:val="00F26BE7"/>
    <w:rPr>
      <w:vertAlign w:val="superscript"/>
    </w:rPr>
  </w:style>
  <w:style w:type="paragraph" w:customStyle="1" w:styleId="Default">
    <w:name w:val="Default"/>
    <w:rsid w:val="00F7086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8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61"/>
  </w:style>
  <w:style w:type="paragraph" w:styleId="Tekstpodstawowy">
    <w:name w:val="Body Text"/>
    <w:basedOn w:val="Normalny"/>
    <w:link w:val="TekstpodstawowyZnak"/>
    <w:semiHidden/>
    <w:unhideWhenUsed/>
    <w:rsid w:val="00721FDA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FDA"/>
    <w:rPr>
      <w:rFonts w:ascii="Times New Roman" w:eastAsia="Times New Roman" w:hAnsi="Times New Roman" w:cs="Times New Roman"/>
      <w:sz w:val="28"/>
    </w:rPr>
  </w:style>
  <w:style w:type="paragraph" w:customStyle="1" w:styleId="WW-Tekstpodstawowy3">
    <w:name w:val="WW-Tekst podstawowy 3"/>
    <w:basedOn w:val="Normalny"/>
    <w:rsid w:val="00721FDA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5F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5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5FA"/>
    <w:rPr>
      <w:b/>
      <w:bCs/>
    </w:rPr>
  </w:style>
  <w:style w:type="paragraph" w:styleId="NormalnyWeb">
    <w:name w:val="Normal (Web)"/>
    <w:basedOn w:val="Normalny"/>
    <w:rsid w:val="00BB062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B4C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6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66"/>
  </w:style>
  <w:style w:type="character" w:styleId="Odwoanieprzypisudolnego">
    <w:name w:val="footnote reference"/>
    <w:basedOn w:val="Domylnaczcionkaakapitu"/>
    <w:uiPriority w:val="99"/>
    <w:semiHidden/>
    <w:unhideWhenUsed/>
    <w:rsid w:val="00043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E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E7"/>
  </w:style>
  <w:style w:type="character" w:styleId="Odwoanieprzypisukocowego">
    <w:name w:val="endnote reference"/>
    <w:basedOn w:val="Domylnaczcionkaakapitu"/>
    <w:uiPriority w:val="99"/>
    <w:semiHidden/>
    <w:unhideWhenUsed/>
    <w:rsid w:val="00F26BE7"/>
    <w:rPr>
      <w:vertAlign w:val="superscript"/>
    </w:rPr>
  </w:style>
  <w:style w:type="paragraph" w:customStyle="1" w:styleId="Default">
    <w:name w:val="Default"/>
    <w:rsid w:val="00F7086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8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61"/>
  </w:style>
  <w:style w:type="paragraph" w:styleId="Tekstpodstawowy">
    <w:name w:val="Body Text"/>
    <w:basedOn w:val="Normalny"/>
    <w:link w:val="TekstpodstawowyZnak"/>
    <w:semiHidden/>
    <w:unhideWhenUsed/>
    <w:rsid w:val="00721FDA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FDA"/>
    <w:rPr>
      <w:rFonts w:ascii="Times New Roman" w:eastAsia="Times New Roman" w:hAnsi="Times New Roman" w:cs="Times New Roman"/>
      <w:sz w:val="28"/>
    </w:rPr>
  </w:style>
  <w:style w:type="paragraph" w:customStyle="1" w:styleId="WW-Tekstpodstawowy3">
    <w:name w:val="WW-Tekst podstawowy 3"/>
    <w:basedOn w:val="Normalny"/>
    <w:rsid w:val="00721FDA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5F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5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5FA"/>
    <w:rPr>
      <w:b/>
      <w:bCs/>
    </w:rPr>
  </w:style>
  <w:style w:type="paragraph" w:styleId="NormalnyWeb">
    <w:name w:val="Normal (Web)"/>
    <w:basedOn w:val="Normalny"/>
    <w:rsid w:val="00BB062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0124-F626-45A7-8FA8-C3731F5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2471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2021-06-24T12:23:00Z</cp:lastPrinted>
  <dcterms:created xsi:type="dcterms:W3CDTF">2021-06-07T06:07:00Z</dcterms:created>
  <dcterms:modified xsi:type="dcterms:W3CDTF">2021-06-24T12:25:00Z</dcterms:modified>
</cp:coreProperties>
</file>