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7" w:rsidRPr="00A47FB7" w:rsidRDefault="00A47FB7" w:rsidP="00A47FB7">
      <w:pPr>
        <w:jc w:val="center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 xml:space="preserve">PROTOKÓŁ NR </w:t>
      </w:r>
      <w:r w:rsidR="0012205A">
        <w:rPr>
          <w:rFonts w:ascii="Arial Narrow" w:hAnsi="Arial Narrow"/>
          <w:b/>
        </w:rPr>
        <w:t>6</w:t>
      </w:r>
    </w:p>
    <w:p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 xml:space="preserve">z posiedzenia Rady Nadzorczej </w:t>
      </w:r>
    </w:p>
    <w:p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>Spółdzielni Mieszkaniowej „Radogoszcz-Wschód” w Łodzi</w:t>
      </w:r>
    </w:p>
    <w:p w:rsidR="00A47FB7" w:rsidRPr="00A47FB7" w:rsidRDefault="00A47FB7" w:rsidP="00A47FB7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ab/>
      </w:r>
      <w:r w:rsidR="0012205A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>.</w:t>
      </w:r>
      <w:r w:rsidR="0012205A">
        <w:rPr>
          <w:rFonts w:ascii="Arial Narrow" w:hAnsi="Arial Narrow"/>
          <w:b/>
        </w:rPr>
        <w:t>06</w:t>
      </w:r>
      <w:r>
        <w:rPr>
          <w:rFonts w:ascii="Arial Narrow" w:hAnsi="Arial Narrow"/>
          <w:b/>
        </w:rPr>
        <w:t>.201</w:t>
      </w:r>
      <w:r w:rsidR="00263411">
        <w:rPr>
          <w:rFonts w:ascii="Arial Narrow" w:hAnsi="Arial Narrow"/>
          <w:b/>
        </w:rPr>
        <w:t>9</w:t>
      </w:r>
      <w:r w:rsidRPr="00A47FB7">
        <w:rPr>
          <w:rFonts w:ascii="Arial Narrow" w:hAnsi="Arial Narrow"/>
          <w:b/>
        </w:rPr>
        <w:t xml:space="preserve"> r. </w:t>
      </w:r>
      <w:r w:rsidRPr="00A47FB7">
        <w:rPr>
          <w:rFonts w:ascii="Arial Narrow" w:hAnsi="Arial Narrow"/>
          <w:b/>
        </w:rPr>
        <w:tab/>
      </w:r>
    </w:p>
    <w:p w:rsidR="00A47FB7" w:rsidRPr="00A47FB7" w:rsidRDefault="00A47FB7" w:rsidP="00A47FB7">
      <w:pPr>
        <w:tabs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>Godz. rozpoczęcia 18.00</w:t>
      </w:r>
      <w:r w:rsidRPr="00A47FB7">
        <w:rPr>
          <w:rFonts w:ascii="Arial Narrow" w:hAnsi="Arial Narrow"/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A47FB7" w:rsidRPr="00A47FB7" w:rsidTr="006A45BE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A47FB7"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Wyjście</w:t>
            </w: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110678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BB54B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="006B12AF">
              <w:rPr>
                <w:rFonts w:ascii="Arial Narrow" w:hAnsi="Arial Narrow"/>
              </w:rPr>
              <w:t>Pilipajć</w:t>
            </w:r>
            <w:proofErr w:type="spellEnd"/>
            <w:r w:rsidR="006B12AF">
              <w:rPr>
                <w:rFonts w:ascii="Arial Narrow" w:hAnsi="Arial Narrow"/>
              </w:rPr>
              <w:t xml:space="preserve"> Zbigniew</w:t>
            </w: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Paszkow</w:t>
            </w:r>
            <w:proofErr w:type="spellEnd"/>
            <w:r w:rsidRPr="00A47FB7">
              <w:rPr>
                <w:rFonts w:ascii="Arial Narrow" w:hAnsi="Arial Narrow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BB54B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Gleń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BB54BF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110678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BB54B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CB239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Hartramph</w:t>
            </w:r>
            <w:proofErr w:type="spellEnd"/>
            <w:r w:rsidRPr="00A47FB7">
              <w:rPr>
                <w:rFonts w:ascii="Arial Narrow" w:hAnsi="Arial Narrow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47FB7" w:rsidRPr="00A47FB7" w:rsidRDefault="00A47FB7" w:rsidP="00A47FB7">
      <w:pPr>
        <w:spacing w:after="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A47FB7" w:rsidRPr="00A47FB7" w:rsidTr="00BB54BF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  <w:b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  <w:p w:rsidR="00A47FB7" w:rsidRPr="00A47FB7" w:rsidRDefault="00A47FB7" w:rsidP="00A47FB7">
            <w:pPr>
              <w:spacing w:after="0"/>
              <w:rPr>
                <w:rFonts w:ascii="Arial Narrow" w:hAnsi="Arial Narrow"/>
              </w:rPr>
            </w:pPr>
          </w:p>
        </w:tc>
      </w:tr>
      <w:tr w:rsidR="00A47FB7" w:rsidRPr="00A47FB7" w:rsidTr="00BB54BF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B54BF" w:rsidRPr="00A47FB7" w:rsidTr="00BB54BF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F" w:rsidRPr="00A47FB7" w:rsidRDefault="00BB54BF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F" w:rsidRPr="00A47FB7" w:rsidRDefault="00BB54BF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F" w:rsidRPr="00BB54BF" w:rsidRDefault="009937A3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54BF" w:rsidRPr="00A47FB7" w:rsidRDefault="00BB54BF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B54BF" w:rsidRPr="00A47FB7" w:rsidTr="00BB54BF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F" w:rsidRDefault="00BB54BF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54BF" w:rsidRPr="00BB54BF" w:rsidRDefault="00BB54BF" w:rsidP="00A47FB7">
            <w:pPr>
              <w:spacing w:before="40"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54BF" w:rsidRPr="00BB54BF" w:rsidRDefault="00BB54BF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54BF" w:rsidRPr="00A47FB7" w:rsidRDefault="00BB54BF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B54BF" w:rsidRPr="00A47FB7" w:rsidTr="00BB54BF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F" w:rsidRPr="00A47FB7" w:rsidRDefault="00BB54BF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A47FB7">
              <w:rPr>
                <w:rFonts w:ascii="Arial Narrow" w:hAnsi="Arial Narrow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F" w:rsidRPr="00A47FB7" w:rsidRDefault="00BB54BF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Małgorzata </w:t>
            </w:r>
            <w:proofErr w:type="spellStart"/>
            <w:r>
              <w:rPr>
                <w:rFonts w:ascii="Arial Narrow" w:hAnsi="Arial Narrow"/>
              </w:rPr>
              <w:t>Granosik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F" w:rsidRPr="00A47FB7" w:rsidRDefault="00BB54BF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F" w:rsidRPr="00A47FB7" w:rsidRDefault="00BB54BF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B54BF" w:rsidRPr="00A47FB7" w:rsidTr="00BB54BF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F" w:rsidRPr="00A47FB7" w:rsidRDefault="00BB54BF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F" w:rsidRPr="00A47FB7" w:rsidRDefault="00BB54BF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BF" w:rsidRPr="00A47FB7" w:rsidRDefault="00BB54BF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BF" w:rsidRPr="00A47FB7" w:rsidRDefault="00BB54BF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A47FB7" w:rsidRPr="00A47FB7" w:rsidRDefault="00A47FB7" w:rsidP="00A47FB7"/>
    <w:p w:rsidR="00A47FB7" w:rsidRPr="00A47FB7" w:rsidRDefault="00A47FB7" w:rsidP="00A47FB7"/>
    <w:p w:rsidR="00A47FB7" w:rsidRPr="00A47FB7" w:rsidRDefault="00A47FB7" w:rsidP="00A47FB7"/>
    <w:p w:rsidR="00326BBA" w:rsidRDefault="00326BBA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A47FB7" w:rsidRPr="00A47FB7" w:rsidRDefault="00A47FB7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lang w:eastAsia="pl-PL"/>
        </w:rPr>
        <w:t>Porządek obrad</w:t>
      </w:r>
    </w:p>
    <w:p w:rsidR="009B7F84" w:rsidRPr="009B7F84" w:rsidRDefault="009C2565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</w:t>
      </w:r>
      <w:r w:rsidR="009B7F84" w:rsidRPr="009B7F84">
        <w:rPr>
          <w:rFonts w:ascii="Arial Narrow" w:eastAsiaTheme="minorHAnsi" w:hAnsi="Arial Narrow"/>
        </w:rPr>
        <w:t>1. Otwarcie posiedzenia i przyjęcie porządku obrad.</w:t>
      </w:r>
    </w:p>
    <w:p w:rsidR="00532B2C" w:rsidRDefault="009C2565" w:rsidP="009C2565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</w:t>
      </w:r>
      <w:r w:rsidR="009B7F84" w:rsidRPr="009B7F84">
        <w:rPr>
          <w:rFonts w:ascii="Arial Narrow" w:eastAsiaTheme="minorHAnsi" w:hAnsi="Arial Narrow"/>
        </w:rPr>
        <w:t>2.</w:t>
      </w:r>
      <w:r w:rsidR="0043080C">
        <w:rPr>
          <w:rFonts w:ascii="Arial Narrow" w:eastAsiaTheme="minorHAnsi" w:hAnsi="Arial Narrow"/>
        </w:rPr>
        <w:t xml:space="preserve"> </w:t>
      </w:r>
      <w:r w:rsidR="009937A3">
        <w:rPr>
          <w:rFonts w:ascii="Arial Narrow" w:eastAsiaTheme="minorHAnsi" w:hAnsi="Arial Narrow"/>
        </w:rPr>
        <w:t>Podjęcie uchwały w sprawie zmiany opłaty za zużycie wody</w:t>
      </w:r>
      <w:r w:rsidR="006466E1">
        <w:rPr>
          <w:rFonts w:ascii="Arial Narrow" w:eastAsiaTheme="minorHAnsi" w:hAnsi="Arial Narrow"/>
        </w:rPr>
        <w:t xml:space="preserve"> i odprowadzenie ścieków.</w:t>
      </w:r>
    </w:p>
    <w:p w:rsidR="009937A3" w:rsidRDefault="009937A3" w:rsidP="009C2565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3. Zakończenie posiedzenia.</w:t>
      </w:r>
    </w:p>
    <w:p w:rsidR="009937A3" w:rsidRDefault="009937A3" w:rsidP="009937A3">
      <w:pPr>
        <w:spacing w:before="0" w:after="0" w:line="240" w:lineRule="auto"/>
        <w:jc w:val="both"/>
        <w:rPr>
          <w:rFonts w:ascii="Arial Narrow" w:eastAsiaTheme="minorHAnsi" w:hAnsi="Arial Narrow"/>
        </w:rPr>
      </w:pPr>
    </w:p>
    <w:p w:rsidR="009B7F84" w:rsidRPr="009B7F84" w:rsidRDefault="009B7F84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</w:p>
    <w:p w:rsidR="00A47FB7" w:rsidRPr="00A47FB7" w:rsidRDefault="00A47FB7" w:rsidP="00A47FB7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A47FB7" w:rsidRPr="00A47FB7" w:rsidRDefault="00A47FB7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A47FB7">
        <w:rPr>
          <w:rFonts w:ascii="Arial Narrow" w:hAnsi="Arial Narrow" w:cs="Arial"/>
          <w:b/>
        </w:rPr>
        <w:t>Ad pkt 1 Otwarcie posiedzenia i przyjęcie porządku obrad.</w:t>
      </w:r>
    </w:p>
    <w:p w:rsidR="009B2A7B" w:rsidRDefault="0043080C" w:rsidP="009937A3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47FB7">
        <w:rPr>
          <w:rFonts w:ascii="Arial Narrow" w:hAnsi="Arial Narrow"/>
        </w:rPr>
        <w:t>Posiedzenie otworzył Przewodniczący RN  Pan Marek Bogucki</w:t>
      </w:r>
      <w:r w:rsidR="009B2A7B">
        <w:rPr>
          <w:rFonts w:ascii="Arial Narrow" w:hAnsi="Arial Narrow"/>
        </w:rPr>
        <w:t>. Po</w:t>
      </w:r>
      <w:r w:rsidR="009937A3">
        <w:rPr>
          <w:rFonts w:ascii="Arial Narrow" w:hAnsi="Arial Narrow"/>
        </w:rPr>
        <w:t>witał przybyłych na posiedzenie.</w:t>
      </w:r>
    </w:p>
    <w:p w:rsidR="009937A3" w:rsidRDefault="009937A3" w:rsidP="009937A3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Z-ca Przewodniczącego Rady Nadzorczej złożył wniosek o wprowadzenie do porządku obrad punktu 3</w:t>
      </w:r>
      <w:r w:rsidR="00F27D2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w brzmieniu : Sprawy wniesione i bieżące.</w:t>
      </w:r>
    </w:p>
    <w:p w:rsidR="00F27D2C" w:rsidRDefault="009937A3" w:rsidP="001626FE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F27D2C">
        <w:rPr>
          <w:rFonts w:ascii="Arial Narrow" w:hAnsi="Arial Narrow"/>
        </w:rPr>
        <w:t>niosek poddano pod głosowanie.</w:t>
      </w:r>
    </w:p>
    <w:p w:rsidR="009B2A7B" w:rsidRPr="00A221B9" w:rsidRDefault="009B2A7B" w:rsidP="001626FE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 w:rsidRPr="00A221B9">
        <w:rPr>
          <w:rFonts w:ascii="Arial Narrow" w:hAnsi="Arial Narrow"/>
          <w:b/>
        </w:rPr>
        <w:t>Wyniki głosowania:</w:t>
      </w:r>
    </w:p>
    <w:p w:rsidR="009B2A7B" w:rsidRPr="00A221B9" w:rsidRDefault="009937A3" w:rsidP="001626FE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Za: 11</w:t>
      </w:r>
      <w:r w:rsidR="009B2A7B" w:rsidRPr="00A221B9">
        <w:rPr>
          <w:rFonts w:ascii="Arial Narrow" w:hAnsi="Arial Narrow"/>
          <w:b/>
        </w:rPr>
        <w:t xml:space="preserve"> głosów</w:t>
      </w:r>
    </w:p>
    <w:p w:rsidR="009B2A7B" w:rsidRDefault="009937A3" w:rsidP="001626FE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Przeciw: 0 głosów</w:t>
      </w:r>
    </w:p>
    <w:p w:rsidR="00A221B9" w:rsidRDefault="00A221B9" w:rsidP="001626FE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>Decyzja : wniosek został przyjęty.</w:t>
      </w:r>
    </w:p>
    <w:p w:rsidR="00A221B9" w:rsidRDefault="00A221B9" w:rsidP="001626FE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1626FE" w:rsidRDefault="001626FE" w:rsidP="001626FE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27D2C" w:rsidRDefault="00F27D2C" w:rsidP="00F27D2C">
      <w:pPr>
        <w:spacing w:before="0" w:after="0"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Ad pkt 2</w:t>
      </w:r>
    </w:p>
    <w:p w:rsidR="00F27D2C" w:rsidRDefault="00F27D2C" w:rsidP="00F27D2C">
      <w:pPr>
        <w:spacing w:before="0" w:after="0" w:line="240" w:lineRule="auto"/>
        <w:jc w:val="both"/>
        <w:rPr>
          <w:rFonts w:ascii="Arial Narrow" w:hAnsi="Arial Narrow" w:cs="Arial"/>
          <w:b/>
        </w:rPr>
      </w:pPr>
    </w:p>
    <w:p w:rsidR="00105702" w:rsidRDefault="00F27D2C" w:rsidP="00F27D2C">
      <w:pPr>
        <w:spacing w:before="0" w:after="0" w:line="240" w:lineRule="auto"/>
        <w:jc w:val="both"/>
        <w:rPr>
          <w:rFonts w:ascii="Arial Narrow" w:hAnsi="Arial Narrow" w:cs="Arial"/>
        </w:rPr>
      </w:pPr>
      <w:r w:rsidRPr="00F27D2C">
        <w:rPr>
          <w:rFonts w:ascii="Arial Narrow" w:hAnsi="Arial Narrow" w:cs="Arial"/>
        </w:rPr>
        <w:t xml:space="preserve">Z-ca Prezesa ds. </w:t>
      </w:r>
      <w:r w:rsidR="006466E1">
        <w:rPr>
          <w:rFonts w:ascii="Arial Narrow" w:hAnsi="Arial Narrow" w:cs="Arial"/>
        </w:rPr>
        <w:t>Ekonomiczno-Finansowych omówił cel spotkania. Od 13. czerwca b.r. zostanie zmieniona stawka za zużycie wody i odprowadzenie ścieków. W związku z tym zostały przeprowadzone w zasobach Spółdzielni odczyty liczników wody. O zmianie stawki lokatorów należy powiadomić na 14 dni przed wejściem uchwały w życie.</w:t>
      </w:r>
      <w:r w:rsidR="00AE4842">
        <w:rPr>
          <w:rFonts w:ascii="Arial Narrow" w:hAnsi="Arial Narrow" w:cs="Arial"/>
        </w:rPr>
        <w:t xml:space="preserve"> Po otrzymaniu pisma ze </w:t>
      </w:r>
      <w:proofErr w:type="spellStart"/>
      <w:r w:rsidR="00AE4842">
        <w:rPr>
          <w:rFonts w:ascii="Arial Narrow" w:hAnsi="Arial Narrow" w:cs="Arial"/>
        </w:rPr>
        <w:t>ZWiK</w:t>
      </w:r>
      <w:proofErr w:type="spellEnd"/>
      <w:r w:rsidR="00AE4842">
        <w:rPr>
          <w:rFonts w:ascii="Arial Narrow" w:hAnsi="Arial Narrow" w:cs="Arial"/>
        </w:rPr>
        <w:t xml:space="preserve"> została podjęta decyzja o zwołaniu posiedzenia RN.</w:t>
      </w:r>
    </w:p>
    <w:p w:rsidR="00AE4842" w:rsidRDefault="00AE4842" w:rsidP="00F27D2C">
      <w:pPr>
        <w:spacing w:before="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Odnalazło to wyraz w podjętej uchwale:</w:t>
      </w:r>
    </w:p>
    <w:p w:rsidR="003C35A5" w:rsidRDefault="003C35A5" w:rsidP="00F27D2C">
      <w:pPr>
        <w:spacing w:before="0" w:after="0" w:line="240" w:lineRule="auto"/>
        <w:jc w:val="both"/>
        <w:rPr>
          <w:rFonts w:ascii="Arial Narrow" w:hAnsi="Arial Narrow" w:cs="Arial"/>
        </w:rPr>
      </w:pPr>
    </w:p>
    <w:p w:rsidR="00110678" w:rsidRDefault="003C35A5" w:rsidP="00F27D2C">
      <w:pPr>
        <w:spacing w:before="0"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Na podstawie § 43 ust. 1 pkt 12 Statutu Spółdzielni, Rada Nadzorcza Spółdzielni Mieszkaniowej „Radogoszcz-Wschód” uchwala co następuje:</w:t>
      </w:r>
    </w:p>
    <w:p w:rsidR="003C35A5" w:rsidRDefault="003C35A5" w:rsidP="00F27D2C">
      <w:pPr>
        <w:spacing w:before="0"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§1 Ustala się stawkę opłaty za dostawę zimnej wody i odprowadzenie ścieków dla opomiarowanych lokali:</w:t>
      </w:r>
    </w:p>
    <w:p w:rsidR="003C35A5" w:rsidRDefault="003C35A5" w:rsidP="00F27D2C">
      <w:pPr>
        <w:spacing w:before="0"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Mieszkalnych na kwotę 8,83 zł/m³/m-c</w:t>
      </w:r>
    </w:p>
    <w:p w:rsidR="003C35A5" w:rsidRDefault="003C35A5" w:rsidP="00F27D2C">
      <w:pPr>
        <w:spacing w:before="0"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Użytkowych na kwotę 10,16 netto zł/m³/m-c</w:t>
      </w:r>
    </w:p>
    <w:p w:rsidR="003C35A5" w:rsidRDefault="003C35A5" w:rsidP="00F27D2C">
      <w:pPr>
        <w:spacing w:before="0"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§2 Wskazane w paragrafie pierwszym stawki obowiązują od 1.07.2019</w:t>
      </w:r>
    </w:p>
    <w:p w:rsidR="003C35A5" w:rsidRDefault="003C35A5" w:rsidP="00F27D2C">
      <w:pPr>
        <w:spacing w:before="0"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§3 Wykonanie uchwały powierza się Zarządowi Spółdzielni</w:t>
      </w:r>
    </w:p>
    <w:p w:rsidR="003C35A5" w:rsidRPr="003C35A5" w:rsidRDefault="003C35A5" w:rsidP="00F27D2C">
      <w:pPr>
        <w:spacing w:before="0" w:after="0" w:line="24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§4 Uchwała wchodzi w życie z dniem podjęcia.</w:t>
      </w:r>
    </w:p>
    <w:p w:rsidR="00AE4842" w:rsidRPr="00F27D2C" w:rsidRDefault="00AE4842" w:rsidP="00F27D2C">
      <w:pPr>
        <w:spacing w:before="0" w:after="0" w:line="240" w:lineRule="auto"/>
        <w:jc w:val="both"/>
        <w:rPr>
          <w:rFonts w:ascii="Arial Narrow" w:eastAsiaTheme="minorHAnsi" w:hAnsi="Arial Narrow"/>
        </w:rPr>
      </w:pPr>
    </w:p>
    <w:p w:rsidR="00A47FB7" w:rsidRDefault="00A47FB7" w:rsidP="005455EF">
      <w:pPr>
        <w:spacing w:after="0" w:line="240" w:lineRule="auto"/>
        <w:contextualSpacing/>
        <w:rPr>
          <w:rFonts w:ascii="Arial Narrow" w:hAnsi="Arial Narrow"/>
          <w:b/>
          <w:bCs/>
        </w:rPr>
      </w:pPr>
      <w:r w:rsidRPr="000B0F95">
        <w:rPr>
          <w:rFonts w:ascii="Arial Narrow" w:hAnsi="Arial Narrow"/>
          <w:b/>
          <w:bCs/>
        </w:rPr>
        <w:t>Wynik głosowania:</w:t>
      </w:r>
      <w:r w:rsidR="00C92D56" w:rsidRPr="000B0F95">
        <w:rPr>
          <w:rFonts w:ascii="Arial Narrow" w:hAnsi="Arial Narrow"/>
          <w:b/>
          <w:bCs/>
        </w:rPr>
        <w:t xml:space="preserve"> </w:t>
      </w:r>
      <w:r w:rsidR="00AE4842">
        <w:rPr>
          <w:rFonts w:ascii="Arial Narrow" w:hAnsi="Arial Narrow"/>
          <w:bCs/>
        </w:rPr>
        <w:t>10</w:t>
      </w:r>
      <w:r w:rsidRPr="000B0F95">
        <w:rPr>
          <w:rFonts w:ascii="Arial Narrow" w:hAnsi="Arial Narrow"/>
        </w:rPr>
        <w:t xml:space="preserve">  głosów „za”, 0 głosów „przeciw”.</w:t>
      </w:r>
      <w:r w:rsidRPr="000B0F95">
        <w:rPr>
          <w:rFonts w:ascii="Arial Narrow" w:hAnsi="Arial Narrow"/>
        </w:rPr>
        <w:br/>
      </w:r>
      <w:r w:rsidR="00AE4842">
        <w:rPr>
          <w:rFonts w:ascii="Arial Narrow" w:hAnsi="Arial Narrow"/>
          <w:b/>
          <w:bCs/>
        </w:rPr>
        <w:t>Decyzja: uchwała została podjęta.</w:t>
      </w:r>
    </w:p>
    <w:p w:rsidR="003C35A5" w:rsidRDefault="003C35A5" w:rsidP="005455EF">
      <w:pPr>
        <w:spacing w:after="0" w:line="240" w:lineRule="auto"/>
        <w:contextualSpacing/>
        <w:rPr>
          <w:rFonts w:ascii="Arial Narrow" w:hAnsi="Arial Narrow"/>
          <w:b/>
          <w:bCs/>
        </w:rPr>
      </w:pPr>
    </w:p>
    <w:p w:rsidR="003C35A5" w:rsidRPr="000B0F95" w:rsidRDefault="003C35A5" w:rsidP="005455EF">
      <w:pPr>
        <w:spacing w:after="0" w:line="240" w:lineRule="auto"/>
        <w:contextualSpacing/>
        <w:rPr>
          <w:rFonts w:ascii="Arial Narrow" w:hAnsi="Arial Narrow"/>
        </w:rPr>
      </w:pPr>
    </w:p>
    <w:p w:rsidR="006A6925" w:rsidRDefault="006A6925" w:rsidP="00C92D56">
      <w:pPr>
        <w:spacing w:after="0" w:line="240" w:lineRule="auto"/>
        <w:ind w:left="284"/>
        <w:contextualSpacing/>
        <w:rPr>
          <w:rFonts w:ascii="Arial Narrow" w:hAnsi="Arial Narrow"/>
          <w:highlight w:val="yellow"/>
        </w:rPr>
      </w:pPr>
    </w:p>
    <w:p w:rsidR="00786110" w:rsidRDefault="00786110" w:rsidP="00786110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  <w:b/>
        </w:rPr>
      </w:pPr>
      <w:r w:rsidRPr="00786110">
        <w:rPr>
          <w:rFonts w:ascii="Arial Narrow" w:eastAsiaTheme="minorHAnsi" w:hAnsi="Arial Narrow"/>
          <w:b/>
        </w:rPr>
        <w:t xml:space="preserve">Ad pkt 3. </w:t>
      </w:r>
      <w:r w:rsidR="00AE4842">
        <w:rPr>
          <w:rFonts w:ascii="Arial Narrow" w:eastAsiaTheme="minorHAnsi" w:hAnsi="Arial Narrow"/>
          <w:b/>
        </w:rPr>
        <w:t>Sprawy wniesione i bieżące.</w:t>
      </w:r>
    </w:p>
    <w:p w:rsidR="003C35A5" w:rsidRDefault="003C35A5" w:rsidP="00786110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  <w:b/>
        </w:rPr>
      </w:pPr>
    </w:p>
    <w:p w:rsidR="003C35A5" w:rsidRDefault="003C35A5" w:rsidP="00786110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</w:rPr>
      </w:pPr>
      <w:r w:rsidRPr="003C35A5">
        <w:rPr>
          <w:rFonts w:ascii="Arial Narrow" w:eastAsiaTheme="minorHAnsi" w:hAnsi="Arial Narrow"/>
        </w:rPr>
        <w:t xml:space="preserve">Pan </w:t>
      </w:r>
      <w:r>
        <w:rPr>
          <w:rFonts w:ascii="Arial Narrow" w:eastAsiaTheme="minorHAnsi" w:hAnsi="Arial Narrow"/>
        </w:rPr>
        <w:t xml:space="preserve">Andrzej Twardowski </w:t>
      </w:r>
      <w:r w:rsidR="00F6255E">
        <w:rPr>
          <w:rFonts w:ascii="Arial Narrow" w:eastAsiaTheme="minorHAnsi" w:hAnsi="Arial Narrow"/>
        </w:rPr>
        <w:t>przedstawił i omówił stan zasobów w kwestii pielęgnacji zieleni (koszenie, podcinanie krzewów, odśnieżanie</w:t>
      </w:r>
      <w:r w:rsidR="007F7EDE">
        <w:rPr>
          <w:rFonts w:ascii="Arial Narrow" w:eastAsiaTheme="minorHAnsi" w:hAnsi="Arial Narrow"/>
        </w:rPr>
        <w:t>, dosiewanie trawy, zakup kory itp.). Do dyskusji włączyli się pozostali członkowie Rady Nadzorczej. Skrytykowano specyfikację przetargu dla firm sprzątających oraz pracę administratorów. Złożono wniosek o obecność przedstawicieli RN jako obserwatorów przetargu, bez głosu decyzyjnego.</w:t>
      </w:r>
    </w:p>
    <w:p w:rsidR="007F7EDE" w:rsidRDefault="007F7EDE" w:rsidP="00786110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Z –ca Prezesa ds. Ekonomiczno-Finansowych został zobowiązany do przedstawiania co kwartał wykonania planu finansowego.</w:t>
      </w:r>
    </w:p>
    <w:p w:rsidR="00402915" w:rsidRDefault="00402915" w:rsidP="00786110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</w:rPr>
      </w:pPr>
    </w:p>
    <w:p w:rsidR="007F7EDE" w:rsidRDefault="007F7EDE" w:rsidP="00786110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</w:rPr>
      </w:pPr>
    </w:p>
    <w:p w:rsidR="00237569" w:rsidRPr="00402915" w:rsidRDefault="007F7EDE" w:rsidP="00402915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  <w:b/>
        </w:rPr>
      </w:pPr>
      <w:r w:rsidRPr="007F7EDE">
        <w:rPr>
          <w:rFonts w:ascii="Arial Narrow" w:eastAsiaTheme="minorHAnsi" w:hAnsi="Arial Narrow"/>
          <w:b/>
        </w:rPr>
        <w:t>Ad pkt 4 Z</w:t>
      </w:r>
      <w:r w:rsidR="00402915">
        <w:rPr>
          <w:rFonts w:ascii="Arial Narrow" w:eastAsiaTheme="minorHAnsi" w:hAnsi="Arial Narrow"/>
          <w:b/>
        </w:rPr>
        <w:t>akończenie posiedzenia.</w:t>
      </w:r>
    </w:p>
    <w:p w:rsidR="00FA018E" w:rsidRDefault="00FA018E" w:rsidP="007753E4">
      <w:pPr>
        <w:spacing w:before="0" w:after="0" w:line="240" w:lineRule="auto"/>
        <w:rPr>
          <w:rFonts w:ascii="Arial Narrow" w:hAnsi="Arial Narrow"/>
          <w:i/>
        </w:rPr>
      </w:pPr>
    </w:p>
    <w:p w:rsidR="00FA018E" w:rsidRPr="001645F2" w:rsidRDefault="00FA018E" w:rsidP="007753E4">
      <w:pPr>
        <w:spacing w:before="0" w:after="0" w:line="240" w:lineRule="auto"/>
        <w:rPr>
          <w:rFonts w:ascii="Arial Narrow" w:hAnsi="Arial Narrow"/>
          <w:i/>
        </w:rPr>
      </w:pPr>
    </w:p>
    <w:p w:rsidR="00A47FB7" w:rsidRDefault="00A47FB7" w:rsidP="007753E4">
      <w:pPr>
        <w:spacing w:before="0" w:after="0" w:line="240" w:lineRule="auto"/>
        <w:jc w:val="both"/>
        <w:rPr>
          <w:rFonts w:ascii="Arial Narrow" w:hAnsi="Arial Narrow"/>
        </w:rPr>
      </w:pPr>
      <w:r w:rsidRPr="00E24A84">
        <w:rPr>
          <w:rFonts w:ascii="Arial Narrow" w:hAnsi="Arial Narrow"/>
        </w:rPr>
        <w:t>Wobec wyczerpania porządku obrad Przewodniczący Pan Marek Bogucki zakończył posiedzenie Rady Nadzorczej</w:t>
      </w:r>
      <w:r w:rsidR="00402915">
        <w:rPr>
          <w:rFonts w:ascii="Arial Narrow" w:hAnsi="Arial Narrow"/>
        </w:rPr>
        <w:t>.</w:t>
      </w:r>
    </w:p>
    <w:p w:rsidR="00402915" w:rsidRDefault="00402915" w:rsidP="007753E4">
      <w:pPr>
        <w:spacing w:before="0" w:after="0" w:line="240" w:lineRule="auto"/>
        <w:jc w:val="both"/>
        <w:rPr>
          <w:rFonts w:ascii="Arial Narrow" w:hAnsi="Arial Narrow"/>
        </w:rPr>
      </w:pPr>
    </w:p>
    <w:p w:rsidR="00402915" w:rsidRDefault="00402915" w:rsidP="007753E4">
      <w:pPr>
        <w:spacing w:before="0" w:after="0" w:line="240" w:lineRule="auto"/>
        <w:jc w:val="both"/>
        <w:rPr>
          <w:rFonts w:ascii="Arial Narrow" w:hAnsi="Arial Narrow"/>
        </w:rPr>
      </w:pPr>
    </w:p>
    <w:p w:rsidR="00402915" w:rsidRDefault="00402915" w:rsidP="007753E4">
      <w:pPr>
        <w:spacing w:before="0" w:after="0" w:line="240" w:lineRule="auto"/>
        <w:jc w:val="both"/>
        <w:rPr>
          <w:rFonts w:ascii="Arial Narrow" w:hAnsi="Arial Narrow"/>
        </w:rPr>
      </w:pPr>
    </w:p>
    <w:p w:rsidR="00402915" w:rsidRPr="00E24A84" w:rsidRDefault="00402915" w:rsidP="007753E4">
      <w:pPr>
        <w:spacing w:before="0" w:after="0" w:line="240" w:lineRule="auto"/>
        <w:jc w:val="both"/>
        <w:rPr>
          <w:rFonts w:ascii="Arial Narrow" w:hAnsi="Arial Narrow"/>
        </w:rPr>
      </w:pPr>
    </w:p>
    <w:p w:rsidR="00A47FB7" w:rsidRPr="00E24A84" w:rsidRDefault="00A47FB7" w:rsidP="007753E4">
      <w:pPr>
        <w:spacing w:before="0" w:after="0" w:line="240" w:lineRule="auto"/>
        <w:jc w:val="both"/>
        <w:rPr>
          <w:rFonts w:ascii="Arial Narrow" w:hAnsi="Arial Narrow"/>
        </w:rPr>
      </w:pPr>
    </w:p>
    <w:p w:rsidR="004B7DD5" w:rsidRDefault="004B7DD5" w:rsidP="00A47FB7">
      <w:pPr>
        <w:pStyle w:val="Akapitzlist"/>
      </w:pPr>
      <w:bookmarkStart w:id="0" w:name="_GoBack"/>
      <w:bookmarkEnd w:id="0"/>
    </w:p>
    <w:sectPr w:rsidR="004B7DD5" w:rsidSect="006A4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EB" w:rsidRDefault="00C407EB">
      <w:pPr>
        <w:spacing w:after="0" w:line="240" w:lineRule="auto"/>
      </w:pPr>
      <w:r>
        <w:separator/>
      </w:r>
    </w:p>
  </w:endnote>
  <w:endnote w:type="continuationSeparator" w:id="0">
    <w:p w:rsidR="00C407EB" w:rsidRDefault="00C4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EB" w:rsidRDefault="00C407EB">
      <w:pPr>
        <w:spacing w:after="0" w:line="240" w:lineRule="auto"/>
      </w:pPr>
      <w:r>
        <w:separator/>
      </w:r>
    </w:p>
  </w:footnote>
  <w:footnote w:type="continuationSeparator" w:id="0">
    <w:p w:rsidR="00C407EB" w:rsidRDefault="00C4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:rsidR="00531F8A" w:rsidRDefault="00531F8A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63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F8A" w:rsidRDefault="00531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1D6"/>
    <w:multiLevelType w:val="hybridMultilevel"/>
    <w:tmpl w:val="7D188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F187A"/>
    <w:multiLevelType w:val="hybridMultilevel"/>
    <w:tmpl w:val="55E6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2332"/>
    <w:multiLevelType w:val="hybridMultilevel"/>
    <w:tmpl w:val="BB00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8F5"/>
    <w:multiLevelType w:val="hybridMultilevel"/>
    <w:tmpl w:val="22D80AE2"/>
    <w:lvl w:ilvl="0" w:tplc="0415000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5">
    <w:nsid w:val="167236FE"/>
    <w:multiLevelType w:val="hybridMultilevel"/>
    <w:tmpl w:val="B4EAE432"/>
    <w:lvl w:ilvl="0" w:tplc="9DEAC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1FD"/>
    <w:multiLevelType w:val="hybridMultilevel"/>
    <w:tmpl w:val="1C8A2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90795"/>
    <w:multiLevelType w:val="hybridMultilevel"/>
    <w:tmpl w:val="6C7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E0C28"/>
    <w:multiLevelType w:val="hybridMultilevel"/>
    <w:tmpl w:val="6EFC3C2A"/>
    <w:lvl w:ilvl="0" w:tplc="9184E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332B8"/>
    <w:multiLevelType w:val="hybridMultilevel"/>
    <w:tmpl w:val="11601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0959B2"/>
    <w:multiLevelType w:val="hybridMultilevel"/>
    <w:tmpl w:val="B896CFE0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E3582"/>
    <w:multiLevelType w:val="hybridMultilevel"/>
    <w:tmpl w:val="D1763DAC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53C44"/>
    <w:multiLevelType w:val="hybridMultilevel"/>
    <w:tmpl w:val="F9EC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B1E7D"/>
    <w:multiLevelType w:val="hybridMultilevel"/>
    <w:tmpl w:val="B006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6112C"/>
    <w:multiLevelType w:val="hybridMultilevel"/>
    <w:tmpl w:val="6C7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C4990"/>
    <w:multiLevelType w:val="hybridMultilevel"/>
    <w:tmpl w:val="C0E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469F4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C2446"/>
    <w:multiLevelType w:val="hybridMultilevel"/>
    <w:tmpl w:val="A54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04E02"/>
    <w:multiLevelType w:val="hybridMultilevel"/>
    <w:tmpl w:val="C0E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640E1"/>
    <w:multiLevelType w:val="multilevel"/>
    <w:tmpl w:val="ED7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11563D"/>
    <w:multiLevelType w:val="hybridMultilevel"/>
    <w:tmpl w:val="4C62B2A8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85130"/>
    <w:multiLevelType w:val="hybridMultilevel"/>
    <w:tmpl w:val="E568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F77AD"/>
    <w:multiLevelType w:val="hybridMultilevel"/>
    <w:tmpl w:val="16AC408E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31930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5"/>
  </w:num>
  <w:num w:numId="9">
    <w:abstractNumId w:val="19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  <w:num w:numId="15">
    <w:abstractNumId w:val="23"/>
  </w:num>
  <w:num w:numId="16">
    <w:abstractNumId w:val="8"/>
  </w:num>
  <w:num w:numId="17">
    <w:abstractNumId w:val="16"/>
  </w:num>
  <w:num w:numId="18">
    <w:abstractNumId w:val="2"/>
  </w:num>
  <w:num w:numId="19">
    <w:abstractNumId w:val="24"/>
  </w:num>
  <w:num w:numId="20">
    <w:abstractNumId w:val="13"/>
  </w:num>
  <w:num w:numId="21">
    <w:abstractNumId w:val="14"/>
  </w:num>
  <w:num w:numId="22">
    <w:abstractNumId w:val="20"/>
  </w:num>
  <w:num w:numId="23">
    <w:abstractNumId w:val="17"/>
  </w:num>
  <w:num w:numId="24">
    <w:abstractNumId w:val="9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00E18"/>
    <w:rsid w:val="00022B60"/>
    <w:rsid w:val="000313FE"/>
    <w:rsid w:val="00037F9A"/>
    <w:rsid w:val="00043854"/>
    <w:rsid w:val="00054F4D"/>
    <w:rsid w:val="00071C36"/>
    <w:rsid w:val="00085ECC"/>
    <w:rsid w:val="0009687C"/>
    <w:rsid w:val="000B0F95"/>
    <w:rsid w:val="000C47EA"/>
    <w:rsid w:val="000C6FCA"/>
    <w:rsid w:val="000D2153"/>
    <w:rsid w:val="000D72E0"/>
    <w:rsid w:val="00105702"/>
    <w:rsid w:val="00110678"/>
    <w:rsid w:val="0011367E"/>
    <w:rsid w:val="0012205A"/>
    <w:rsid w:val="00122F8D"/>
    <w:rsid w:val="0013001E"/>
    <w:rsid w:val="001626FE"/>
    <w:rsid w:val="001645F2"/>
    <w:rsid w:val="00170DA6"/>
    <w:rsid w:val="00173E5C"/>
    <w:rsid w:val="00190A83"/>
    <w:rsid w:val="00193382"/>
    <w:rsid w:val="00195441"/>
    <w:rsid w:val="001A36A5"/>
    <w:rsid w:val="001B6D12"/>
    <w:rsid w:val="001D709A"/>
    <w:rsid w:val="001D7DEB"/>
    <w:rsid w:val="001F01E4"/>
    <w:rsid w:val="002172E4"/>
    <w:rsid w:val="00237248"/>
    <w:rsid w:val="00237569"/>
    <w:rsid w:val="0024413B"/>
    <w:rsid w:val="002538C4"/>
    <w:rsid w:val="00263411"/>
    <w:rsid w:val="0026738D"/>
    <w:rsid w:val="00287DD3"/>
    <w:rsid w:val="002A14DE"/>
    <w:rsid w:val="002B21AA"/>
    <w:rsid w:val="002B53B8"/>
    <w:rsid w:val="002C4AE3"/>
    <w:rsid w:val="002D3F24"/>
    <w:rsid w:val="002E7323"/>
    <w:rsid w:val="002F36F2"/>
    <w:rsid w:val="00300532"/>
    <w:rsid w:val="00306350"/>
    <w:rsid w:val="00326BBA"/>
    <w:rsid w:val="003318A1"/>
    <w:rsid w:val="00340961"/>
    <w:rsid w:val="00356C66"/>
    <w:rsid w:val="00360A2A"/>
    <w:rsid w:val="0036700B"/>
    <w:rsid w:val="0039118B"/>
    <w:rsid w:val="00392834"/>
    <w:rsid w:val="003A34DA"/>
    <w:rsid w:val="003A4BA1"/>
    <w:rsid w:val="003A4DBA"/>
    <w:rsid w:val="003A63B8"/>
    <w:rsid w:val="003C35A5"/>
    <w:rsid w:val="00402915"/>
    <w:rsid w:val="004056A7"/>
    <w:rsid w:val="00414A4E"/>
    <w:rsid w:val="0041670F"/>
    <w:rsid w:val="00417DFC"/>
    <w:rsid w:val="0043080C"/>
    <w:rsid w:val="0043089C"/>
    <w:rsid w:val="00442F8D"/>
    <w:rsid w:val="00443999"/>
    <w:rsid w:val="004474E1"/>
    <w:rsid w:val="00453545"/>
    <w:rsid w:val="00454922"/>
    <w:rsid w:val="00455B61"/>
    <w:rsid w:val="004950C4"/>
    <w:rsid w:val="00497988"/>
    <w:rsid w:val="004B7DD5"/>
    <w:rsid w:val="004C23E6"/>
    <w:rsid w:val="004D2841"/>
    <w:rsid w:val="004D3F87"/>
    <w:rsid w:val="004D7986"/>
    <w:rsid w:val="00506EB7"/>
    <w:rsid w:val="00531F8A"/>
    <w:rsid w:val="00532B2C"/>
    <w:rsid w:val="00534BF4"/>
    <w:rsid w:val="005442BF"/>
    <w:rsid w:val="005455EF"/>
    <w:rsid w:val="005466FF"/>
    <w:rsid w:val="005605E3"/>
    <w:rsid w:val="00565E5F"/>
    <w:rsid w:val="00566A90"/>
    <w:rsid w:val="00575530"/>
    <w:rsid w:val="005A1114"/>
    <w:rsid w:val="005A3D3E"/>
    <w:rsid w:val="005A4CF0"/>
    <w:rsid w:val="005B76A9"/>
    <w:rsid w:val="005B7E25"/>
    <w:rsid w:val="005D7ADE"/>
    <w:rsid w:val="005E6F2F"/>
    <w:rsid w:val="005E746F"/>
    <w:rsid w:val="00615A8D"/>
    <w:rsid w:val="00623ED5"/>
    <w:rsid w:val="00627849"/>
    <w:rsid w:val="00636459"/>
    <w:rsid w:val="006466E1"/>
    <w:rsid w:val="006731D1"/>
    <w:rsid w:val="006A2172"/>
    <w:rsid w:val="006A45BE"/>
    <w:rsid w:val="006A6925"/>
    <w:rsid w:val="006A7A5E"/>
    <w:rsid w:val="006B12AF"/>
    <w:rsid w:val="006B1D75"/>
    <w:rsid w:val="006E5688"/>
    <w:rsid w:val="006F7034"/>
    <w:rsid w:val="00705F98"/>
    <w:rsid w:val="00713E32"/>
    <w:rsid w:val="00755A13"/>
    <w:rsid w:val="00756163"/>
    <w:rsid w:val="007579A6"/>
    <w:rsid w:val="007753E4"/>
    <w:rsid w:val="007807FF"/>
    <w:rsid w:val="00786110"/>
    <w:rsid w:val="00795DCA"/>
    <w:rsid w:val="00797CFC"/>
    <w:rsid w:val="007A7FD5"/>
    <w:rsid w:val="007B26A6"/>
    <w:rsid w:val="007B59F5"/>
    <w:rsid w:val="007B5C00"/>
    <w:rsid w:val="007E6D4E"/>
    <w:rsid w:val="007F1EDB"/>
    <w:rsid w:val="007F2474"/>
    <w:rsid w:val="007F7EDE"/>
    <w:rsid w:val="00811FC6"/>
    <w:rsid w:val="00813139"/>
    <w:rsid w:val="008500D8"/>
    <w:rsid w:val="008645F4"/>
    <w:rsid w:val="00865666"/>
    <w:rsid w:val="008869CB"/>
    <w:rsid w:val="00887564"/>
    <w:rsid w:val="00890594"/>
    <w:rsid w:val="0089117E"/>
    <w:rsid w:val="008950F7"/>
    <w:rsid w:val="008A4B12"/>
    <w:rsid w:val="008B4D52"/>
    <w:rsid w:val="008C6BBC"/>
    <w:rsid w:val="008D464A"/>
    <w:rsid w:val="008D473D"/>
    <w:rsid w:val="008E1FF1"/>
    <w:rsid w:val="008E69EC"/>
    <w:rsid w:val="00902146"/>
    <w:rsid w:val="009123B6"/>
    <w:rsid w:val="00926994"/>
    <w:rsid w:val="009434A5"/>
    <w:rsid w:val="00950725"/>
    <w:rsid w:val="009537B4"/>
    <w:rsid w:val="00957718"/>
    <w:rsid w:val="00965569"/>
    <w:rsid w:val="00970FBD"/>
    <w:rsid w:val="00977801"/>
    <w:rsid w:val="009847F6"/>
    <w:rsid w:val="009937A3"/>
    <w:rsid w:val="009A5BD9"/>
    <w:rsid w:val="009B2A7B"/>
    <w:rsid w:val="009B7F84"/>
    <w:rsid w:val="009C01AD"/>
    <w:rsid w:val="009C154F"/>
    <w:rsid w:val="009C2222"/>
    <w:rsid w:val="009C2565"/>
    <w:rsid w:val="009C32B9"/>
    <w:rsid w:val="009C651A"/>
    <w:rsid w:val="009E1516"/>
    <w:rsid w:val="009E1ECF"/>
    <w:rsid w:val="009E2F07"/>
    <w:rsid w:val="009F4652"/>
    <w:rsid w:val="00A07AE3"/>
    <w:rsid w:val="00A221B9"/>
    <w:rsid w:val="00A24C9D"/>
    <w:rsid w:val="00A322D7"/>
    <w:rsid w:val="00A47FB7"/>
    <w:rsid w:val="00A61012"/>
    <w:rsid w:val="00A70382"/>
    <w:rsid w:val="00A76245"/>
    <w:rsid w:val="00A7641B"/>
    <w:rsid w:val="00A86082"/>
    <w:rsid w:val="00A9458E"/>
    <w:rsid w:val="00AA2065"/>
    <w:rsid w:val="00AB20ED"/>
    <w:rsid w:val="00AC0FD1"/>
    <w:rsid w:val="00AC50D2"/>
    <w:rsid w:val="00AE06CC"/>
    <w:rsid w:val="00AE1D72"/>
    <w:rsid w:val="00AE4842"/>
    <w:rsid w:val="00AE5A4B"/>
    <w:rsid w:val="00AE64FD"/>
    <w:rsid w:val="00AF0AE6"/>
    <w:rsid w:val="00AF4785"/>
    <w:rsid w:val="00AF50C3"/>
    <w:rsid w:val="00B05267"/>
    <w:rsid w:val="00B0547C"/>
    <w:rsid w:val="00B1600F"/>
    <w:rsid w:val="00B245DA"/>
    <w:rsid w:val="00B37327"/>
    <w:rsid w:val="00B44B2A"/>
    <w:rsid w:val="00B55CE8"/>
    <w:rsid w:val="00B64483"/>
    <w:rsid w:val="00B702A1"/>
    <w:rsid w:val="00BB54BF"/>
    <w:rsid w:val="00C02CB0"/>
    <w:rsid w:val="00C16869"/>
    <w:rsid w:val="00C241CA"/>
    <w:rsid w:val="00C407EB"/>
    <w:rsid w:val="00C42D2B"/>
    <w:rsid w:val="00C5263B"/>
    <w:rsid w:val="00C602E2"/>
    <w:rsid w:val="00C63283"/>
    <w:rsid w:val="00C73E10"/>
    <w:rsid w:val="00C850E0"/>
    <w:rsid w:val="00C864E6"/>
    <w:rsid w:val="00C901F8"/>
    <w:rsid w:val="00C92D56"/>
    <w:rsid w:val="00CB239C"/>
    <w:rsid w:val="00CC11E9"/>
    <w:rsid w:val="00CE40FB"/>
    <w:rsid w:val="00D0068B"/>
    <w:rsid w:val="00D03B4D"/>
    <w:rsid w:val="00D07CFB"/>
    <w:rsid w:val="00D2494B"/>
    <w:rsid w:val="00D31633"/>
    <w:rsid w:val="00D36F4A"/>
    <w:rsid w:val="00D42531"/>
    <w:rsid w:val="00D636C4"/>
    <w:rsid w:val="00D840F8"/>
    <w:rsid w:val="00DC755E"/>
    <w:rsid w:val="00DD016C"/>
    <w:rsid w:val="00DE1313"/>
    <w:rsid w:val="00DF30B6"/>
    <w:rsid w:val="00E067F9"/>
    <w:rsid w:val="00E12210"/>
    <w:rsid w:val="00E24A84"/>
    <w:rsid w:val="00E4148B"/>
    <w:rsid w:val="00E474DE"/>
    <w:rsid w:val="00E55CC3"/>
    <w:rsid w:val="00E63F01"/>
    <w:rsid w:val="00E667BA"/>
    <w:rsid w:val="00E71945"/>
    <w:rsid w:val="00ED04DA"/>
    <w:rsid w:val="00EF0E12"/>
    <w:rsid w:val="00F07040"/>
    <w:rsid w:val="00F16B92"/>
    <w:rsid w:val="00F27119"/>
    <w:rsid w:val="00F27D2C"/>
    <w:rsid w:val="00F6255E"/>
    <w:rsid w:val="00F651DE"/>
    <w:rsid w:val="00F93CC6"/>
    <w:rsid w:val="00FA018E"/>
    <w:rsid w:val="00FB67BD"/>
    <w:rsid w:val="00FD1ADA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C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C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EEEF-3CE8-4E44-9C9B-0D834C31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2019-06-18T13:33:00Z</cp:lastPrinted>
  <dcterms:created xsi:type="dcterms:W3CDTF">2019-09-17T10:48:00Z</dcterms:created>
  <dcterms:modified xsi:type="dcterms:W3CDTF">2019-09-17T10:49:00Z</dcterms:modified>
</cp:coreProperties>
</file>