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A5" w:rsidRDefault="00FD6B61" w:rsidP="000E01A5">
      <w:r>
        <w:t>Wymienimy węzły cieplne w blokach:</w:t>
      </w:r>
      <w:r w:rsidR="000E01A5">
        <w:t xml:space="preserve"> 604/605 i 610/611</w:t>
      </w:r>
      <w:bookmarkStart w:id="0" w:name="_GoBack"/>
      <w:bookmarkEnd w:id="0"/>
    </w:p>
    <w:sectPr w:rsidR="000E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54"/>
    <w:rsid w:val="00005E59"/>
    <w:rsid w:val="000E01A5"/>
    <w:rsid w:val="00234054"/>
    <w:rsid w:val="009F0286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2ED9F-B13B-4D80-BB78-2DCF6389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2017-10-31T16:07:00Z</dcterms:created>
  <dcterms:modified xsi:type="dcterms:W3CDTF">2017-11-06T07:43:00Z</dcterms:modified>
</cp:coreProperties>
</file>